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                  </w:t>
      </w:r>
      <w:r w:rsidR="00452DF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               </w:t>
      </w:r>
      <w:r w:rsidR="0055077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9C3C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ລະບົບ 11+1</w:t>
      </w:r>
      <w:r w:rsidR="00C8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+4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ສາຍປະຖົມ</w:t>
      </w:r>
    </w:p>
    <w:p w:rsidR="000E65AC" w:rsidRPr="007F796F" w:rsidRDefault="009C3CE0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ວິຊາ:ວັດ ແລະ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ປະເມີນຜົນ 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="00296B5D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C8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296B5D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C8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ຫ້ອງ   ຂ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</w:t>
      </w:r>
      <w:r w:rsidR="009C3C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C8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ເວລາ 2 ຊົ່ວໂມງ</w:t>
      </w:r>
    </w:p>
    <w:p w:rsidR="003113BB" w:rsidRPr="00D47A41" w:rsidRDefault="000E65AC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</w:t>
      </w:r>
      <w:r w:rsidR="00C8207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6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84056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 ການວິເຄາະຂໍ້ສອບ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9C3C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ແຕ່ລະຂໍ້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="0084056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9C3CE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ວັນທີ.....................</w:t>
      </w:r>
      <w:r w:rsidR="003113BB" w:rsidRPr="005C5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13BB" w:rsidTr="006E14E7">
        <w:tc>
          <w:tcPr>
            <w:tcW w:w="9016" w:type="dxa"/>
            <w:gridSpan w:val="2"/>
          </w:tcPr>
          <w:p w:rsidR="003113BB" w:rsidRPr="005C52AF" w:rsidRDefault="003113BB" w:rsidP="006E14E7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  <w:r w:rsidR="008B517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: ໃຫ້ນັກຮຽນສາມາດ:</w:t>
            </w:r>
          </w:p>
          <w:p w:rsidR="003113BB" w:rsidRPr="008B517A" w:rsidRDefault="008B517A" w:rsidP="008B517A">
            <w:pPr>
              <w:pStyle w:val="ListParagraph"/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</w:t>
            </w:r>
            <w:r w:rsidR="00DC587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  <w:r w:rsidR="00296B5D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ອະທິບາຍເຖິງຂັ້ນຕອນການວິເຄາະຂໍ້ສອບ</w:t>
            </w:r>
          </w:p>
        </w:tc>
      </w:tr>
      <w:tr w:rsidR="003113BB" w:rsidTr="00C8207F">
        <w:trPr>
          <w:trHeight w:val="2789"/>
        </w:trPr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Pr="009C3CE0" w:rsidRDefault="003113BB" w:rsidP="009C3CE0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DC5873" w:rsidRDefault="00DC5873" w:rsidP="00DC5873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- ວິເຄາະຂໍ້ສອບແຕ່ລະຂໍ້ຂອງຂໍ້ສອບແບບອີງ </w:t>
            </w:r>
          </w:p>
          <w:p w:rsidR="003113BB" w:rsidRPr="00DC5873" w:rsidRDefault="009C3CE0" w:rsidP="00DC5873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ກຸ່ມ</w:t>
            </w:r>
          </w:p>
          <w:p w:rsidR="002F5F57" w:rsidRDefault="00DC5873" w:rsidP="00DC5873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-ວິເຄາະຂ</w:t>
            </w:r>
            <w:r w:rsidR="009C3CE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ໍ້ສອບແຕ່ລະຂໍ້ຂອງຂໍ້ສອບແບບອີງເກນ</w:t>
            </w:r>
          </w:p>
          <w:p w:rsidR="00E65C14" w:rsidRPr="009C3CE0" w:rsidRDefault="00E65C14" w:rsidP="009C3CE0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DC5873" w:rsidP="004723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</w:t>
            </w:r>
            <w:r w:rsidR="009C3CE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ມີຮູບແບບແນວໃດ?</w:t>
            </w:r>
          </w:p>
          <w:p w:rsidR="009C3CE0" w:rsidRDefault="009C3CE0" w:rsidP="004723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ການວິເຄາະຂໍ້ສອບແຕ່ລະຂໍ້ແບບອີງກຸ່ມເຮົາດຳເນີນໄປແນວໃດ ?</w:t>
            </w:r>
          </w:p>
          <w:p w:rsidR="00C8207F" w:rsidRDefault="009C3CE0" w:rsidP="00C820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 w:hint="cs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ການວິເຄາະຂໍ້ສອບແຕ່ລະຂໍ້ແບບອີງເກນເຮົາດຳເນີນໄປແນວໃດ ?</w:t>
            </w:r>
          </w:p>
          <w:p w:rsidR="00C8207F" w:rsidRPr="00C8207F" w:rsidRDefault="00C8207F" w:rsidP="00C8207F">
            <w:pPr>
              <w:spacing w:after="0" w:line="240" w:lineRule="auto"/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</w:pPr>
          </w:p>
        </w:tc>
      </w:tr>
      <w:tr w:rsidR="003113BB" w:rsidTr="006E14E7"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77B28" w:rsidRDefault="00372B47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ການວິເຄາະຂໍ້ສອບແບບອີງກຸ່ມ</w:t>
            </w:r>
          </w:p>
          <w:p w:rsidR="00B06027" w:rsidRPr="00B06027" w:rsidRDefault="00372B47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ການວິເຄາະຂໍ້ສອບແບບອີງເກນ</w:t>
            </w:r>
          </w:p>
        </w:tc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113BB" w:rsidRPr="005D0D0A" w:rsidRDefault="00377B28" w:rsidP="00377B2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-ນຳໃຊ້ບົດຮຽນເຂົ້າໃ</w:t>
            </w:r>
            <w:r w:rsidR="00B0602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ນການວິເຄາະຂໍ້ສອບເພື່ອກວດເບິ່ງຂໍ້ສອບຕົນເອງມີຄຸນະພາບ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05219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ຕິ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ເຮັດ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sz w:val="24"/>
                <w:szCs w:val="24"/>
              </w:rPr>
              <w:t>,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ຕາມ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ແບບ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ເອົາ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ກາງ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ລາຍ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ເຮັດ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ຈະ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ກຸ່ມ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9C495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ດ້ວຍແຜນວາດຊ່ວຍຈື່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ກວດຜົນງານນັກສຶກສາ</w:t>
            </w:r>
          </w:p>
          <w:p w:rsidR="00550776" w:rsidRPr="00894559" w:rsidRDefault="00052199" w:rsidP="008945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ສັງເກດພຶດຕິກຳໃນເວລານັກສຶກສາດຳເນີນກິດຈະກຳກຸ່ມ ຫຼື ຕອບຄຳຖາມ</w:t>
            </w:r>
          </w:p>
        </w:tc>
        <w:tc>
          <w:tcPr>
            <w:tcW w:w="4508" w:type="dxa"/>
          </w:tcPr>
          <w:p w:rsidR="00B06027" w:rsidRDefault="003113BB" w:rsidP="000350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ອື່ນໆ</w:t>
            </w:r>
          </w:p>
          <w:p w:rsidR="003113BB" w:rsidRPr="00B06027" w:rsidRDefault="00B06027" w:rsidP="00B060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</w:t>
            </w:r>
            <w:r w:rsidRPr="00B0602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ໃບງານ 2 ໃບ</w:t>
            </w:r>
            <w:r w:rsidR="003113BB" w:rsidRPr="00B06027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0350F1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ກິດຈະກຳກຸ່ມ</w:t>
            </w:r>
            <w:r w:rsidR="003113BB"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77B2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</w:t>
            </w:r>
            <w:r w:rsidR="00377B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າມ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ແບບປະເມີນກຸ່ມ</w:t>
            </w:r>
          </w:p>
          <w:p w:rsidR="00052199" w:rsidRPr="00377B28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ແບບປະເມີນພຶດຕິກຳຂອງນັກສຶກສາ</w:t>
            </w:r>
          </w:p>
        </w:tc>
      </w:tr>
      <w:tr w:rsidR="00345495" w:rsidTr="006E14E7">
        <w:tc>
          <w:tcPr>
            <w:tcW w:w="4508" w:type="dxa"/>
          </w:tcPr>
          <w:p w:rsidR="00345495" w:rsidRPr="00345495" w:rsidRDefault="00345495" w:rsidP="0034549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45495" w:rsidRPr="00052199" w:rsidRDefault="00345495" w:rsidP="00052199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3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ແຕ່ງ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ສອນ</w:t>
            </w:r>
          </w:p>
        </w:tc>
      </w:tr>
    </w:tbl>
    <w:p w:rsidR="003113BB" w:rsidRPr="00D71B07" w:rsidRDefault="003113BB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ສື່</w:t>
      </w:r>
      <w:r w:rsidR="00377B2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ການສອນ: </w:t>
      </w:r>
      <w:r w:rsidR="00577DA5">
        <w:rPr>
          <w:rFonts w:ascii="Phetsarath OT" w:hAnsi="Phetsarath OT" w:cs="Phetsarath OT" w:hint="cs"/>
          <w:sz w:val="24"/>
          <w:szCs w:val="24"/>
          <w:cs/>
          <w:lang w:bidi="lo-LA"/>
        </w:rPr>
        <w:t>ໃບງານ</w:t>
      </w:r>
    </w:p>
    <w:p w:rsidR="003113BB" w:rsidRPr="005C52AF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5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3113BB" w:rsidRPr="00377B28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ເຄົ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ລົບ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</w:p>
    <w:p w:rsidR="003113BB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ນວນ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ພົນ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ເຕັມ</w:t>
      </w:r>
      <w:r>
        <w:rPr>
          <w:rFonts w:ascii="Phetsarath OT" w:hAnsi="Phetsarath OT" w:cs="Phetsarath OT"/>
          <w:sz w:val="24"/>
          <w:szCs w:val="24"/>
        </w:rPr>
        <w:t>……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>
        <w:rPr>
          <w:rFonts w:ascii="Phetsarath OT" w:hAnsi="Phetsarath OT" w:cs="Phetsarath OT"/>
          <w:sz w:val="24"/>
          <w:szCs w:val="24"/>
        </w:rPr>
        <w:t>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ຂາດ</w:t>
      </w:r>
      <w:r>
        <w:rPr>
          <w:rFonts w:ascii="Phetsarath OT" w:hAnsi="Phetsarath OT" w:cs="Phetsarath OT"/>
          <w:sz w:val="24"/>
          <w:szCs w:val="24"/>
        </w:rPr>
        <w:t>…..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</w:p>
    <w:p w:rsidR="003113BB" w:rsidRDefault="00377B28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ຄູກວດກາຄວາມເປັນລະບຽບຮຽບຮ້ອຍ</w:t>
      </w:r>
    </w:p>
    <w:p w:rsidR="000350F1" w:rsidRDefault="000350F1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B06027" w:rsidRPr="00372B47" w:rsidRDefault="00DA1970" w:rsidP="00372B47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</w:t>
      </w:r>
      <w:r w:rsidR="00372B47">
        <w:rPr>
          <w:rFonts w:ascii="Phetsarath OT" w:hAnsi="Phetsarath OT" w:cs="Phetsarath OT" w:hint="cs"/>
          <w:sz w:val="24"/>
          <w:szCs w:val="24"/>
          <w:cs/>
          <w:lang w:bidi="lo-LA"/>
        </w:rPr>
        <w:t>: 1.</w:t>
      </w:r>
      <w:r w:rsidR="00C8207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ການວິເຄາະຫຼັກສູດມີຄຸນປະໂຫຍດແນວໃດ </w:t>
      </w:r>
      <w:r w:rsidR="00372B4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-ຄູເອີ້ນນັກສຶກສາລຸກຕອບຈັກ 1-2 ຄົນ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-ນ້ອງໃດຕອບຖືກຄູຊົມເຊີຍ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-ນ້ອງໃດຕອບຜິດຄູແນະນຳຕື່ມ</w:t>
      </w:r>
    </w:p>
    <w:p w:rsidR="00DA1970" w:rsidRPr="00377B28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 ແລະ ນັກສຶກສາພ້ອມກັນສະຫຼຸບບົດຮຽນ</w:t>
      </w:r>
    </w:p>
    <w:p w:rsidR="003113BB" w:rsidRDefault="003113BB" w:rsidP="00472396">
      <w:pPr>
        <w:pStyle w:val="ListParagraph"/>
        <w:numPr>
          <w:ilvl w:val="0"/>
          <w:numId w:val="6"/>
        </w:numPr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ລ້ຽວເຂົ້າສູ່ບົດຮຽນໃໝ່</w:t>
      </w:r>
    </w:p>
    <w:p w:rsidR="003113BB" w:rsidRDefault="00DA1970" w:rsidP="003113BB">
      <w:pPr>
        <w:pStyle w:val="ListParagrap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</w:t>
      </w:r>
      <w:r w:rsidR="008D1BE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ຳຖາມ: ນັກສຶກສາຢາກຮູ້ວ່າບົດສອບທີ່ເຮົາສ້າງຂຶ້ນມີຄຸນະພາບ ຫຼື ບໍ ເຮົາຕ້ອງເຮັດແນວໃດ </w:t>
      </w:r>
      <w:r w:rsidR="003113B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3113BB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ຂັ້ນສອນ:</w:t>
      </w:r>
    </w:p>
    <w:p w:rsidR="003113BB" w:rsidRDefault="003113BB" w:rsidP="003113BB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3113BB" w:rsidRPr="00D71B07" w:rsidRDefault="003113BB" w:rsidP="005C6F36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-ຄູຂຽນຫົວບົດໃສ່ກະດານ</w:t>
      </w:r>
    </w:p>
    <w:p w:rsidR="00377B28" w:rsidRDefault="003113BB" w:rsidP="00377B28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             </w:t>
      </w:r>
      <w:r w:rsidRPr="00B4209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 w:rsidR="00377B2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="00372B4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5</w:t>
      </w:r>
    </w:p>
    <w:p w:rsidR="005C6F36" w:rsidRDefault="00377B28" w:rsidP="00377B2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</w:t>
      </w:r>
      <w:r w:rsidR="006026C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</w:t>
      </w:r>
      <w:r w:rsidR="00372B4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</w:t>
      </w:r>
      <w:r w:rsidR="008608AE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ການວິເຄາະຂໍ້ສອບ</w:t>
      </w:r>
      <w:r w:rsidR="00372B4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ແຕ່ລະຂໍ້</w:t>
      </w:r>
    </w:p>
    <w:p w:rsidR="006026C5" w:rsidRDefault="0089161F" w:rsidP="005C6F36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1.ການວິເຄາະຂໍ້ສອບແບບອີງກຸ່ມ</w:t>
      </w:r>
    </w:p>
    <w:p w:rsidR="003113BB" w:rsidRPr="00377B28" w:rsidRDefault="005C6F36" w:rsidP="005C6F36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ກິດຈະກຳ 1 ( </w:t>
      </w:r>
      <w:r w:rsidR="00972AD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ເວລາ 2</w:t>
      </w:r>
      <w:r w:rsidR="005F342D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0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ນາທີ )</w:t>
      </w:r>
      <w:r w:rsidR="003113BB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             </w:t>
      </w:r>
    </w:p>
    <w:p w:rsidR="005C6F36" w:rsidRP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 ແລ້ວຖາມນັກສຶກສາໝົດຫ້ອງເລີຍ ເຊິ່ງມີຄຳຖາມດັ່ງນີ້</w:t>
      </w:r>
    </w:p>
    <w:p w:rsidR="005C6F36" w:rsidRPr="0089161F" w:rsidRDefault="003071E8" w:rsidP="0089161F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</w:t>
      </w:r>
      <w:r w:rsidR="0089161F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ມ: ການວິເຄາະຂໍ້ສອບແບບອີງກຸ່ມໝາຍເຖິງຫຍັງ ?</w:t>
      </w:r>
    </w:p>
    <w:p w:rsidR="005C6F36" w:rsidRDefault="003071E8" w:rsidP="003071E8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ຄູໃຫ້ນັກສຶກສາລຸກຕອບ 2-3 ຄົນ</w:t>
      </w:r>
    </w:p>
    <w:p w:rsidR="0089161F" w:rsidRPr="0089161F" w:rsidRDefault="0089161F" w:rsidP="0089161F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ນັກສຶກສາຕອບຖືກຄູຍ້ອງຍໍຊົມເຊີຍ</w:t>
      </w:r>
    </w:p>
    <w:p w:rsidR="00914A55" w:rsidRDefault="005C6F36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89161F" w:rsidRDefault="0089161F" w:rsidP="0089161F">
      <w:p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89161F" w:rsidRDefault="0089161F" w:rsidP="0089161F">
      <w:p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89161F" w:rsidRDefault="0089161F" w:rsidP="0089161F">
      <w:pPr>
        <w:jc w:val="both"/>
        <w:rPr>
          <w:rFonts w:ascii="Phetsarath OT" w:hAnsi="Phetsarath OT" w:cs="Phetsarath OT" w:hint="cs"/>
          <w:noProof/>
          <w:sz w:val="24"/>
          <w:szCs w:val="24"/>
          <w:lang w:bidi="lo-LA"/>
        </w:rPr>
      </w:pPr>
    </w:p>
    <w:p w:rsidR="00C8207F" w:rsidRDefault="00C8207F" w:rsidP="0089161F">
      <w:pPr>
        <w:jc w:val="both"/>
        <w:rPr>
          <w:rFonts w:ascii="Phetsarath OT" w:hAnsi="Phetsarath OT" w:cs="Phetsarath OT" w:hint="cs"/>
          <w:noProof/>
          <w:sz w:val="24"/>
          <w:szCs w:val="24"/>
          <w:lang w:bidi="lo-LA"/>
        </w:rPr>
      </w:pPr>
    </w:p>
    <w:p w:rsidR="00C8207F" w:rsidRDefault="00C8207F" w:rsidP="0089161F">
      <w:pPr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2621E9" w:rsidRDefault="00910E6E" w:rsidP="00910E6E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noProof/>
          <w:sz w:val="24"/>
          <w:szCs w:val="24"/>
          <w:lang w:bidi="lo-LA"/>
        </w:rPr>
        <w:t>a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ການວິເຄາະຂໍ້ສອບແບບປາລະໄນ</w:t>
      </w:r>
    </w:p>
    <w:p w:rsidR="00910E6E" w:rsidRDefault="00910E6E" w:rsidP="00910E6E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</w:t>
      </w:r>
      <w:r w:rsidR="002A069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ກິດຈະກໍາ 2 ( ເວລາ 2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910E6E" w:rsidRPr="002621E9" w:rsidRDefault="00910E6E" w:rsidP="00910E6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ຄູອະທິ</w:t>
      </w:r>
      <w:r w:rsidRPr="002621E9">
        <w:rPr>
          <w:rFonts w:ascii="Phetsarath OT" w:hAnsi="Phetsarath OT" w:cs="Phetsarath OT" w:hint="cs"/>
          <w:sz w:val="24"/>
          <w:szCs w:val="24"/>
          <w:cs/>
          <w:lang w:bidi="lo-LA"/>
        </w:rPr>
        <w:t>ບາຍເນື້ອໃນບົດຮຽນສູ່ນັກສຶກສາຟັງ</w:t>
      </w:r>
    </w:p>
    <w:p w:rsidR="00910E6E" w:rsidRPr="002621E9" w:rsidRDefault="00910E6E" w:rsidP="00910E6E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ແບ່ງ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ອອກ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ເປັນ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4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ກຸ່ມ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, ກຸ່ມ ລະ 4-5 ຄົນ ຄູຢາຍໃບງານ 1 ໃຫ້ນັກສຶກສາ</w:t>
      </w:r>
    </w:p>
    <w:p w:rsidR="00910E6E" w:rsidRDefault="00910E6E" w:rsidP="00910E6E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ຄູແນະນຳວິທີເຮັດກິດຈະກຳ</w:t>
      </w:r>
    </w:p>
    <w:p w:rsidR="00910E6E" w:rsidRDefault="00910E6E" w:rsidP="00910E6E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ນັກຮຽນພາກັນເລີ່ມເຮັດກິດຈະກຳ</w:t>
      </w:r>
    </w:p>
    <w:p w:rsidR="00910E6E" w:rsidRDefault="00910E6E" w:rsidP="00910E6E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ຄູເປັນຜູ້ສັງເກດ</w:t>
      </w:r>
    </w:p>
    <w:p w:rsidR="00910E6E" w:rsidRDefault="00910E6E" w:rsidP="00910E6E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ເມື່ອນັກຮຽນສຳເລັດແລ້ວ</w:t>
      </w:r>
    </w:p>
    <w:p w:rsidR="00910E6E" w:rsidRDefault="00910E6E" w:rsidP="00910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ຄູໃຫ້ນັກຮຽນຕາງໜ້າອອກມາລາຍງານ</w:t>
      </w:r>
    </w:p>
    <w:p w:rsidR="00910E6E" w:rsidRDefault="00910E6E" w:rsidP="00910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2621E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</w:t>
      </w:r>
    </w:p>
    <w:p w:rsidR="00910E6E" w:rsidRDefault="00910E6E" w:rsidP="00910E6E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noProof/>
          <w:sz w:val="24"/>
          <w:szCs w:val="24"/>
          <w:lang w:bidi="lo-LA"/>
        </w:rPr>
        <w:t>B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.ການວິເຄາະຂໍ້ສອບແບບອັດຕະໄນ</w:t>
      </w:r>
    </w:p>
    <w:p w:rsidR="00914A55" w:rsidRDefault="002A0693" w:rsidP="00914A5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ກິດຈະກຳ 3 ( ເວລາ   2</w:t>
      </w:r>
      <w:r w:rsidR="005F342D">
        <w:rPr>
          <w:rFonts w:ascii="Phetsarath OT" w:hAnsi="Phetsarath OT" w:cs="Phetsarath OT" w:hint="cs"/>
          <w:sz w:val="24"/>
          <w:szCs w:val="24"/>
          <w:cs/>
          <w:lang w:bidi="lo-LA"/>
        </w:rPr>
        <w:t>0</w:t>
      </w:r>
      <w:r w:rsidR="00914A5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ນາທີ )</w:t>
      </w:r>
    </w:p>
    <w:p w:rsidR="00914A55" w:rsidRPr="00910E6E" w:rsidRDefault="002621E9" w:rsidP="00910E6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 w:rsidRPr="002621E9">
        <w:rPr>
          <w:rFonts w:ascii="Phetsarath OT" w:hAnsi="Phetsarath OT" w:cs="Phetsarath OT" w:hint="cs"/>
          <w:sz w:val="24"/>
          <w:szCs w:val="24"/>
          <w:cs/>
          <w:lang w:bidi="lo-LA"/>
        </w:rPr>
        <w:t>ຄູອະທິບາຍເນື້ອໃນບົດຮຽນສູ່ນັກສຶກສາຟັງ</w:t>
      </w:r>
    </w:p>
    <w:p w:rsidR="00914A55" w:rsidRDefault="00910E6E" w:rsidP="004723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ຄູໃຫ້ນັກສຶກສາ ສຶກສາຕົວຢ່າງໃນແບບຮຽນ</w:t>
      </w:r>
    </w:p>
    <w:p w:rsidR="00914A55" w:rsidRDefault="00914A55" w:rsidP="005D0B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2621E9" w:rsidRDefault="00910E6E" w:rsidP="002621E9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2.ການວິເຄາະຂໍ້ສອບແບບອີງເກນ</w:t>
      </w:r>
    </w:p>
    <w:p w:rsidR="002621E9" w:rsidRDefault="002621E9" w:rsidP="002621E9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ກິດຈະກໍາ 3 (</w:t>
      </w:r>
      <w:r w:rsidR="002A069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ເວລາ 1</w:t>
      </w:r>
      <w:r w:rsidR="005F342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ນາທີ )</w:t>
      </w:r>
    </w:p>
    <w:p w:rsidR="002621E9" w:rsidRPr="002621E9" w:rsidRDefault="002621E9" w:rsidP="002621E9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ຄູອະທິ</w:t>
      </w:r>
      <w:r w:rsidRPr="002621E9">
        <w:rPr>
          <w:rFonts w:ascii="Phetsarath OT" w:hAnsi="Phetsarath OT" w:cs="Phetsarath OT" w:hint="cs"/>
          <w:sz w:val="24"/>
          <w:szCs w:val="24"/>
          <w:cs/>
          <w:lang w:bidi="lo-LA"/>
        </w:rPr>
        <w:t>ບາຍເນື້ອໃນບົດຮຽນສູ່ນັກສຶກສາຟັງ</w:t>
      </w:r>
    </w:p>
    <w:p w:rsidR="002621E9" w:rsidRP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ແບ່ງ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ອອກ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ເປັນ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 w:rsidR="00910E6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4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/>
          <w:noProof/>
          <w:sz w:val="24"/>
          <w:szCs w:val="24"/>
          <w:cs/>
          <w:lang w:bidi="lo-LA"/>
        </w:rPr>
        <w:t>ກຸ່ມ</w:t>
      </w:r>
      <w:r>
        <w:rPr>
          <w:rFonts w:ascii="Phetsarath OT" w:hAnsi="Phetsarath OT" w:cs="Phetsarath OT"/>
          <w:noProof/>
          <w:sz w:val="24"/>
          <w:szCs w:val="24"/>
        </w:rPr>
        <w:t>​</w:t>
      </w:r>
      <w:r w:rsidR="00910E6E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, ກຸ່ມ ລະ 4-5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ຄົນ </w:t>
      </w:r>
      <w:r w:rsidR="00184FE8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ຄູຢາຍໃບງານ 2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ໃຫ້ນັກສຶກສາ</w:t>
      </w:r>
    </w:p>
    <w:p w:rsid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ຄູແນະນຳວິທີເຮັດກິດຈະກຳ</w:t>
      </w:r>
    </w:p>
    <w:p w:rsid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ນັກຮຽນພາກັນເລີ່ມເຮັດກິດຈະກຳ</w:t>
      </w:r>
    </w:p>
    <w:p w:rsid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ຄູເປັນຜູ້ສັງເກດ</w:t>
      </w:r>
    </w:p>
    <w:p w:rsidR="002621E9" w:rsidRDefault="002621E9" w:rsidP="002621E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ເມື່ອນັກຮຽນສຳເລັດແລ້ວ</w:t>
      </w:r>
    </w:p>
    <w:p w:rsidR="002621E9" w:rsidRDefault="002621E9" w:rsidP="002621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ຄູໃຫ້ນັກຮຽນຕາງໜ້າອອກມາລາຍງານ</w:t>
      </w:r>
    </w:p>
    <w:p w:rsidR="00550776" w:rsidRDefault="002621E9" w:rsidP="00CD07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2621E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</w:t>
      </w:r>
    </w:p>
    <w:p w:rsidR="00E75F18" w:rsidRDefault="00E75F18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910E6E" w:rsidRP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E75F18" w:rsidRPr="00910E6E" w:rsidRDefault="00910E6E" w:rsidP="00910E6E">
      <w:pPr>
        <w:pStyle w:val="ListParagraph"/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</w:t>
      </w:r>
    </w:p>
    <w:p w:rsidR="00E75F18" w:rsidRPr="00E75F18" w:rsidRDefault="00E75F18" w:rsidP="00E75F18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BF25E8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D078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ສະຫຼຸບ</w:t>
      </w: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</w:t>
      </w:r>
      <w:r w:rsidR="002A0693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</w: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ນາທີ )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="003113BB"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2838091</wp:posOffset>
                </wp:positionH>
                <wp:positionV relativeFrom="paragraph">
                  <wp:posOffset>228876</wp:posOffset>
                </wp:positionV>
                <wp:extent cx="0" cy="77805"/>
                <wp:effectExtent l="0" t="0" r="19050" b="177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" strokecolor="#4579b8 [3044]"/>
            </w:pict>
          </mc:Fallback>
        </mc:AlternateConten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32D59" wp14:editId="74AF9BD3">
                <wp:simplePos x="0" y="0"/>
                <wp:positionH relativeFrom="column">
                  <wp:posOffset>1946275</wp:posOffset>
                </wp:positionH>
                <wp:positionV relativeFrom="paragraph">
                  <wp:posOffset>43815</wp:posOffset>
                </wp:positionV>
                <wp:extent cx="1896745" cy="534670"/>
                <wp:effectExtent l="0" t="0" r="2730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B47" w:rsidRPr="00EE3D8F" w:rsidRDefault="00372B47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ວິທີວິເຄາະຂໍ້ສອບ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left:0;text-align:left;margin-left:153.25pt;margin-top:3.45pt;width:149.3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" fillcolor="window" strokecolor="#4f81bd" strokeweight="2pt">
                <v:textbox>
                  <w:txbxContent>
                    <w:p w:rsidR="00372B47" w:rsidRPr="00EE3D8F" w:rsidRDefault="00372B47" w:rsidP="00EE3D8F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ວິທີວິເຄາະຂໍ້ສອບ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5F342D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2901664</wp:posOffset>
                </wp:positionH>
                <wp:positionV relativeFrom="paragraph">
                  <wp:posOffset>58226</wp:posOffset>
                </wp:positionV>
                <wp:extent cx="1754311" cy="578498"/>
                <wp:effectExtent l="0" t="0" r="1778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311" cy="578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4.6pt" to="366.6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" strokecolor="#4579b8 [3044]"/>
            </w:pict>
          </mc:Fallback>
        </mc:AlternateContent>
      </w:r>
      <w:r>
        <w:rPr>
          <w:rFonts w:ascii="Phetsarath OT" w:hAnsi="Phetsarath OT" w:cs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989045</wp:posOffset>
                </wp:positionH>
                <wp:positionV relativeFrom="paragraph">
                  <wp:posOffset>61051</wp:posOffset>
                </wp:positionV>
                <wp:extent cx="1912775" cy="612995"/>
                <wp:effectExtent l="0" t="0" r="30480" b="349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2775" cy="612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4.8pt" to="228.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" strokecolor="#4579b8 [3044]"/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5F342D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23735" wp14:editId="565CEF14">
                <wp:simplePos x="0" y="0"/>
                <wp:positionH relativeFrom="column">
                  <wp:posOffset>3628390</wp:posOffset>
                </wp:positionH>
                <wp:positionV relativeFrom="paragraph">
                  <wp:posOffset>113665</wp:posOffset>
                </wp:positionV>
                <wp:extent cx="1896745" cy="534670"/>
                <wp:effectExtent l="0" t="0" r="2730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B47" w:rsidRPr="00EE3D8F" w:rsidRDefault="00372B47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ການວິເຄາະຂໍ້ສອບແບບອີງກຸ່ມ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7" style="position:absolute;left:0;text-align:left;margin-left:285.7pt;margin-top:8.95pt;width:149.35pt;height:42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" fillcolor="window" strokecolor="#4f81bd" strokeweight="2pt">
                <v:textbox>
                  <w:txbxContent>
                    <w:p w:rsidR="00372B47" w:rsidRPr="00EE3D8F" w:rsidRDefault="00372B47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ການວິເຄາະຂໍ້ສອບແບບອີງກຸ່ມ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B517D" wp14:editId="5501F92F">
                <wp:simplePos x="0" y="0"/>
                <wp:positionH relativeFrom="column">
                  <wp:posOffset>52070</wp:posOffset>
                </wp:positionH>
                <wp:positionV relativeFrom="paragraph">
                  <wp:posOffset>150495</wp:posOffset>
                </wp:positionV>
                <wp:extent cx="1896745" cy="534670"/>
                <wp:effectExtent l="0" t="0" r="2730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B47" w:rsidRPr="00EE3D8F" w:rsidRDefault="00372B47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ການວິເຄາະຂໍ້ສອບແບບອີງເກນ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8" style="position:absolute;left:0;text-align:left;margin-left:4.1pt;margin-top:11.85pt;width:149.35pt;height:42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s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" fillcolor="window" strokecolor="#4f81bd" strokeweight="2pt">
                <v:textbox>
                  <w:txbxContent>
                    <w:p w:rsidR="00372B47" w:rsidRPr="00EE3D8F" w:rsidRDefault="00372B47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ການວິເຄາະຂໍ້ສອບແບບອີງເກນ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Pr="005F342D" w:rsidRDefault="00910E6E" w:rsidP="005F342D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4655976</wp:posOffset>
                </wp:positionH>
                <wp:positionV relativeFrom="paragraph">
                  <wp:posOffset>286424</wp:posOffset>
                </wp:positionV>
                <wp:extent cx="0" cy="230440"/>
                <wp:effectExtent l="0" t="0" r="19050" b="177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6pt,22.55pt" to="366.6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" strokecolor="#4579b8 [3044]"/>
            </w:pict>
          </mc:Fallback>
        </mc:AlternateContent>
      </w:r>
      <w:r w:rsidR="00736AED" w:rsidRPr="005F342D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</w:p>
    <w:p w:rsidR="00BF25E8" w:rsidRDefault="00910E6E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9B3B1E" wp14:editId="2D37AE7D">
                <wp:simplePos x="0" y="0"/>
                <wp:positionH relativeFrom="column">
                  <wp:posOffset>3676015</wp:posOffset>
                </wp:positionH>
                <wp:positionV relativeFrom="paragraph">
                  <wp:posOffset>158750</wp:posOffset>
                </wp:positionV>
                <wp:extent cx="1998980" cy="587375"/>
                <wp:effectExtent l="0" t="0" r="2032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80" cy="58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B47" w:rsidRPr="00E75F18" w:rsidRDefault="00910E6E" w:rsidP="00E75F18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ການວິເຄາະຂໍ້ສອບແບບປາລະໄນ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left:0;text-align:left;margin-left:289.45pt;margin-top:12.5pt;width:157.4pt;height:46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" fillcolor="white [3201]" strokecolor="#f79646 [3209]" strokeweight="2pt">
                <v:textbox>
                  <w:txbxContent>
                    <w:p w:rsidR="00372B47" w:rsidRPr="00E75F18" w:rsidRDefault="00910E6E" w:rsidP="00E75F18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ການວິເຄາະຂໍ້ສອບແບບປາລະໄນ</w:t>
                      </w:r>
                    </w:p>
                  </w:txbxContent>
                </v:textbox>
              </v:rect>
            </w:pict>
          </mc:Fallback>
        </mc:AlternateContent>
      </w: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910E6E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622F1A" wp14:editId="7EB5A852">
                <wp:simplePos x="0" y="0"/>
                <wp:positionH relativeFrom="column">
                  <wp:posOffset>4654550</wp:posOffset>
                </wp:positionH>
                <wp:positionV relativeFrom="paragraph">
                  <wp:posOffset>226060</wp:posOffset>
                </wp:positionV>
                <wp:extent cx="0" cy="429260"/>
                <wp:effectExtent l="0" t="0" r="1905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pt,17.8pt" to="366.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" strokecolor="#4579b8 [3044]"/>
            </w:pict>
          </mc:Fallback>
        </mc:AlternateContent>
      </w: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910E6E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CA298A" wp14:editId="13A84843">
                <wp:simplePos x="0" y="0"/>
                <wp:positionH relativeFrom="column">
                  <wp:posOffset>3629025</wp:posOffset>
                </wp:positionH>
                <wp:positionV relativeFrom="paragraph">
                  <wp:posOffset>136525</wp:posOffset>
                </wp:positionV>
                <wp:extent cx="1998980" cy="513080"/>
                <wp:effectExtent l="0" t="0" r="2032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80" cy="513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B47" w:rsidRPr="00910E6E" w:rsidRDefault="00446BD1" w:rsidP="00E75F18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ການວິເຄາະຂໍ້ສອບແບບອັດຕະໄນ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285.75pt;margin-top:10.75pt;width:157.4pt;height:40.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" fillcolor="white [3201]" strokecolor="#f79646 [3209]" strokeweight="2pt">
                <v:textbox>
                  <w:txbxContent>
                    <w:p w:rsidR="00372B47" w:rsidRPr="00910E6E" w:rsidRDefault="00446BD1" w:rsidP="00E75F18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ການວິເຄາະຂໍ້ສອບແບບອັດຕະໄນ</w:t>
                      </w:r>
                    </w:p>
                  </w:txbxContent>
                </v:textbox>
              </v:rect>
            </w:pict>
          </mc:Fallback>
        </mc:AlternateContent>
      </w: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E75F1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35345" w:rsidRDefault="00D35345" w:rsidP="00E75F1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35345" w:rsidRDefault="00D35345" w:rsidP="00E75F1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D35345" w:rsidRDefault="00D35345" w:rsidP="00E75F1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446BD1" w:rsidRPr="00E75F18" w:rsidRDefault="00446BD1" w:rsidP="00E75F1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E75F18" w:rsidRDefault="00E75F1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</w:t>
      </w:r>
      <w:r w:rsidR="00FC6A77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</w:t>
      </w:r>
      <w:r w:rsidR="00FC6A7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EE3D8F" w:rsidRPr="006E14E7" w:rsidRDefault="00EE3D8F" w:rsidP="00EE3D8F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EE3D8F" w:rsidRPr="005F342D" w:rsidRDefault="005F342D" w:rsidP="00446BD1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ການວິເຄາະຂໍ້ສອບ</w:t>
      </w:r>
      <w:r w:rsidR="00446B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ແບບປາລະໄນເຮົາຈະດຳເນີນໄປແນວໃດ</w:t>
      </w:r>
      <w:r w:rsidR="00EE3D8F" w:rsidRP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EE3D8F" w:rsidRPr="006E14E7" w:rsidRDefault="00736AED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ຄູເອີ້ນນັກສຶກສາ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ລຸກຕອບ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550776" w:rsidRPr="006E14E7" w:rsidRDefault="0008643B" w:rsidP="00736AE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ຄູສະຫຼຸບຄຳທີ່ຖືກຕ້ອງໃຫ້ນັກສຶກສາຟັງ</w:t>
      </w:r>
    </w:p>
    <w:p w:rsidR="0008643B" w:rsidRPr="006E14E7" w:rsidRDefault="0008643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ຕັກເຕືອນ ແລະ ມອບວຽກບ້ານ</w:t>
      </w:r>
      <w:r w:rsidR="00FC6A7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 ເວລາ 5 ນາທີ )</w:t>
      </w:r>
    </w:p>
    <w:p w:rsidR="00080866" w:rsidRDefault="0008643B" w:rsidP="00080866">
      <w:pPr>
        <w:pStyle w:val="ListParagraph"/>
        <w:spacing w:after="0" w:line="240" w:lineRule="auto"/>
        <w:ind w:left="1440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ຄູສຶກສາແນວຄິດນັກສຶກສາໂດ</w:t>
      </w:r>
      <w:r w:rsid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ຍແນະນຳນັກສຶກສາພວກເຮົາ</w:t>
      </w:r>
      <w:r w:rsidR="005F342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ໝົດທຸກຄົນ</w:t>
      </w:r>
      <w:r w:rsidR="00446BD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ເຮົາຕ້ອງມາຮຽນບໍ່ໃຫ້ຂາດ </w:t>
      </w:r>
    </w:p>
    <w:p w:rsidR="002A0693" w:rsidRDefault="00080866" w:rsidP="00360B46">
      <w:pPr>
        <w:spacing w:after="0" w:line="240" w:lineRule="auto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</w:t>
      </w:r>
      <w:r w:rsidR="00446BD1" w:rsidRPr="0008086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ເພາະວ່າຫຼາຍມັນຈະມີຜົນໃນການໃຫ້ຄະແນນຮ່ວມຮຽນ</w:t>
      </w:r>
      <w:r w:rsidR="00ED0046" w:rsidRPr="0008086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ຄູໃຫ້ບົດເຝິກຫັ</w:t>
      </w:r>
      <w:r w:rsidR="00446BD1" w:rsidRPr="0008086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ດ</w:t>
      </w:r>
      <w:r w:rsidRPr="0008086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</w:t>
      </w:r>
      <w:r w:rsidR="00446BD1" w:rsidRPr="0008086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ເມືອແກ້ຢູ່ບ້ານ</w:t>
      </w:r>
    </w:p>
    <w:p w:rsidR="005F342D" w:rsidRDefault="00360B46" w:rsidP="00360B46">
      <w:pPr>
        <w:spacing w:after="0" w:line="240" w:lineRule="auto"/>
        <w:rPr>
          <w:rFonts w:ascii="Phetsarath OT" w:hAnsi="Phetsarath OT" w:cs="Phetsarath OT" w:hint="cs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</w:t>
      </w:r>
      <w:r w:rsidR="002A069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-ຜົນໄດ້ຮັບ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ພາຍ</w:t>
      </w:r>
      <w:r w:rsidR="002A069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ຫຼັງການຮຽນໃນບົດຮຽນ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ເຫັນວ່ານັກສຶກສາ ສາມາດ:</w:t>
      </w:r>
    </w:p>
    <w:p w:rsidR="00360B46" w:rsidRPr="00DC5873" w:rsidRDefault="00360B46" w:rsidP="00360B46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- ວິເຄ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າະຂໍ້ສອບແຕ່ລະຂໍ້ຂອງຂໍ້ສອບແບບອີງ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ກຸ່ມ</w:t>
      </w:r>
    </w:p>
    <w:p w:rsidR="00360B46" w:rsidRDefault="00360B46" w:rsidP="00360B4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-ວິເຄາະຂໍ້ສອບແຕ່ລະຂໍ້ຂອງຂໍ້ສອບແບບອີງເກນ</w:t>
      </w:r>
    </w:p>
    <w:p w:rsidR="00360B46" w:rsidRPr="00080866" w:rsidRDefault="00360B46" w:rsidP="00080866">
      <w:pPr>
        <w:rPr>
          <w:rFonts w:ascii="Phetsarath OT" w:hAnsi="Phetsarath OT" w:cs="Phetsarath OT"/>
          <w:noProof/>
          <w:sz w:val="24"/>
          <w:szCs w:val="24"/>
          <w:lang w:bidi="lo-LA"/>
        </w:rPr>
      </w:pPr>
    </w:p>
    <w:p w:rsidR="0008643B" w:rsidRPr="00360B46" w:rsidRDefault="00360B46" w:rsidP="00360B46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ວັນທີ........................</w:t>
      </w:r>
      <w:r w:rsidR="0008643B" w:rsidRPr="00360B46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                        ວັນທີ..................................</w:t>
      </w:r>
    </w:p>
    <w:p w:rsidR="0008643B" w:rsidRPr="0039629F" w:rsidRDefault="0039629F" w:rsidP="0039629F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39629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ຫ້ອງການຄູອະນຸບານ-ປະຖົມ</w:t>
      </w:r>
      <w:r w:rsidR="0008643B" w:rsidRPr="0039629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   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</w:t>
      </w:r>
      <w:r w:rsidR="004A5455" w:rsidRPr="0039629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ຄຸປະຈໍາ</w:t>
      </w:r>
      <w:r w:rsidR="0008643B" w:rsidRPr="0039629F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ວິຊາ</w: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3113BB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                            </w:t>
      </w:r>
      <w:r w:rsidR="00BF25E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03642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550776" w:rsidRPr="00036420" w:rsidRDefault="00550776" w:rsidP="00036420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6E14E7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155575</wp:posOffset>
                </wp:positionV>
                <wp:extent cx="3943350" cy="777875"/>
                <wp:effectExtent l="9525" t="12700" r="9525" b="9525"/>
                <wp:wrapNone/>
                <wp:docPr id="48" name="Horizontal Scrol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777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47" w:rsidRPr="00FE103D" w:rsidRDefault="00372B47" w:rsidP="006E14E7">
                            <w:pPr>
                              <w:pStyle w:val="Heading1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FE103D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ໃບງານ</w:t>
                            </w:r>
                            <w:r w:rsidRPr="00FE103D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 w:rsidR="00446BD1"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2</w:t>
                            </w:r>
                          </w:p>
                          <w:p w:rsidR="00372B47" w:rsidRPr="00FE103D" w:rsidRDefault="00372B47" w:rsidP="00FE103D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 w:rsidRPr="00FE103D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   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       </w:t>
                            </w:r>
                            <w:r w:rsidRPr="00FE103D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ການວິເຄາະຂໍ້ສອບແບບອີງເກນ</w:t>
                            </w:r>
                          </w:p>
                          <w:p w:rsidR="00372B47" w:rsidRPr="009311A0" w:rsidRDefault="00372B47" w:rsidP="006E14E7">
                            <w:pPr>
                              <w:rPr>
                                <w:rFonts w:cs="Phetsarath OT"/>
                                <w:cs/>
                                <w:lang w:bidi="lo-LA"/>
                              </w:rPr>
                            </w:pP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  </w:t>
                            </w:r>
                            <w:r w:rsidRPr="00036420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8" o:spid="_x0000_s1031" type="#_x0000_t98" style="position:absolute;left:0;text-align:left;margin-left:91.5pt;margin-top:12.25pt;width:310.5pt;height:6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" strokeweight="1.5pt">
                <v:textbox>
                  <w:txbxContent>
                    <w:p w:rsidR="00372B47" w:rsidRPr="00FE103D" w:rsidRDefault="00372B47" w:rsidP="006E14E7">
                      <w:pPr>
                        <w:pStyle w:val="Heading1"/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  <w:r w:rsidRPr="00FE103D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  <w:r w:rsidRPr="00FE103D"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 w:rsidR="00446BD1"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2</w:t>
                      </w:r>
                    </w:p>
                    <w:p w:rsidR="00372B47" w:rsidRPr="00FE103D" w:rsidRDefault="00372B47" w:rsidP="00FE103D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</w:pPr>
                      <w:r w:rsidRPr="00FE103D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 xml:space="preserve">          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       </w:t>
                      </w:r>
                      <w:r w:rsidRPr="00FE103D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  <w:lang w:bidi="lo-LA"/>
                        </w:rPr>
                        <w:t xml:space="preserve">   ການວິເຄາະຂໍ້ສອບແບບອີງເກນ</w:t>
                      </w:r>
                    </w:p>
                    <w:p w:rsidR="00372B47" w:rsidRPr="009311A0" w:rsidRDefault="00372B47" w:rsidP="006E14E7">
                      <w:pPr>
                        <w:rPr>
                          <w:rFonts w:cs="Phetsarath OT"/>
                          <w:cs/>
                          <w:lang w:bidi="lo-LA"/>
                        </w:rPr>
                      </w:pP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  </w:t>
                      </w:r>
                      <w:r w:rsidRPr="00036420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spacing w:after="0" w:line="240" w:lineRule="auto"/>
        <w:rPr>
          <w:rFonts w:cs="DokChampa"/>
        </w:rPr>
      </w:pPr>
      <w:r>
        <w:rPr>
          <w:rFonts w:cs="DokChampa" w:hint="cs"/>
          <w:cs/>
        </w:rPr>
        <w:t xml:space="preserve">  </w:t>
      </w: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Pr="00FE103D" w:rsidRDefault="00FE103D" w:rsidP="006E14E7">
      <w:pPr>
        <w:spacing w:after="0" w:line="240" w:lineRule="auto"/>
        <w:rPr>
          <w:rFonts w:cs="DokChampa"/>
          <w:sz w:val="24"/>
          <w:szCs w:val="24"/>
          <w:cs/>
          <w:lang w:bidi="lo-LA"/>
        </w:rPr>
      </w:pPr>
      <w:r>
        <w:rPr>
          <w:rFonts w:cs="Phetsarath OT"/>
          <w:sz w:val="24"/>
          <w:szCs w:val="24"/>
          <w:cs/>
          <w:lang w:bidi="lo-LA"/>
        </w:rPr>
        <w:t xml:space="preserve"> </w:t>
      </w:r>
    </w:p>
    <w:p w:rsidR="00FE103D" w:rsidRDefault="00FE103D" w:rsidP="00FE103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  <w:lang w:bidi="lo-LA"/>
        </w:rPr>
        <w:t xml:space="preserve">ຊື່່ແລະນາມສະກຸນ      </w:t>
      </w:r>
      <w:r>
        <w:rPr>
          <w:rFonts w:cs="Phetsarath OT" w:hint="cs"/>
          <w:sz w:val="24"/>
          <w:szCs w:val="24"/>
          <w:cs/>
        </w:rPr>
        <w:t xml:space="preserve">1...................................           </w:t>
      </w:r>
      <w:r>
        <w:rPr>
          <w:rFonts w:cs="Phetsarath OT" w:hint="cs"/>
          <w:sz w:val="24"/>
          <w:szCs w:val="24"/>
          <w:cs/>
          <w:lang w:bidi="lo-LA"/>
        </w:rPr>
        <w:t>4</w:t>
      </w:r>
      <w:r>
        <w:rPr>
          <w:rFonts w:cs="Phetsarath OT" w:hint="cs"/>
          <w:sz w:val="24"/>
          <w:szCs w:val="24"/>
          <w:cs/>
        </w:rPr>
        <w:t>................................................</w:t>
      </w:r>
    </w:p>
    <w:p w:rsidR="00FE103D" w:rsidRDefault="00FE103D" w:rsidP="00FE103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</w:t>
      </w:r>
      <w:r>
        <w:rPr>
          <w:rFonts w:cs="Phetsarath OT" w:hint="cs"/>
          <w:sz w:val="24"/>
          <w:szCs w:val="24"/>
          <w:cs/>
          <w:lang w:bidi="lo-LA"/>
        </w:rPr>
        <w:t>2</w:t>
      </w:r>
      <w:r>
        <w:rPr>
          <w:rFonts w:cs="Phetsarath OT" w:hint="cs"/>
          <w:sz w:val="24"/>
          <w:szCs w:val="24"/>
          <w:cs/>
        </w:rPr>
        <w:t xml:space="preserve">..................................            </w:t>
      </w:r>
      <w:r>
        <w:rPr>
          <w:rFonts w:cs="Phetsarath OT" w:hint="cs"/>
          <w:sz w:val="24"/>
          <w:szCs w:val="24"/>
          <w:cs/>
          <w:lang w:bidi="lo-LA"/>
        </w:rPr>
        <w:t>5</w:t>
      </w:r>
      <w:r>
        <w:rPr>
          <w:rFonts w:cs="Phetsarath OT" w:hint="cs"/>
          <w:sz w:val="24"/>
          <w:szCs w:val="24"/>
          <w:cs/>
        </w:rPr>
        <w:t>...............................................</w:t>
      </w:r>
    </w:p>
    <w:p w:rsidR="00FE103D" w:rsidRDefault="00FE103D" w:rsidP="00FE103D">
      <w:pPr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</w:rPr>
        <w:t xml:space="preserve">                        </w:t>
      </w:r>
      <w:r>
        <w:rPr>
          <w:rFonts w:cs="Phetsarath OT" w:hint="cs"/>
          <w:sz w:val="24"/>
          <w:szCs w:val="24"/>
          <w:cs/>
          <w:lang w:bidi="lo-LA"/>
        </w:rPr>
        <w:t xml:space="preserve"> </w:t>
      </w:r>
      <w:r>
        <w:rPr>
          <w:rFonts w:cs="Phetsarath OT" w:hint="cs"/>
          <w:sz w:val="24"/>
          <w:szCs w:val="24"/>
          <w:cs/>
        </w:rPr>
        <w:t xml:space="preserve"> </w:t>
      </w:r>
      <w:r>
        <w:rPr>
          <w:rFonts w:cs="Phetsarath OT" w:hint="cs"/>
          <w:sz w:val="24"/>
          <w:szCs w:val="24"/>
          <w:cs/>
          <w:lang w:bidi="lo-LA"/>
        </w:rPr>
        <w:t>3</w:t>
      </w:r>
      <w:r>
        <w:rPr>
          <w:rFonts w:cs="Phetsarath OT" w:hint="cs"/>
          <w:sz w:val="24"/>
          <w:szCs w:val="24"/>
          <w:cs/>
        </w:rPr>
        <w:t xml:space="preserve">.................................            </w:t>
      </w:r>
      <w:r>
        <w:rPr>
          <w:rFonts w:cs="Phetsarath OT" w:hint="cs"/>
          <w:sz w:val="24"/>
          <w:szCs w:val="24"/>
          <w:cs/>
          <w:lang w:bidi="lo-LA"/>
        </w:rPr>
        <w:t xml:space="preserve"> </w:t>
      </w:r>
      <w:r>
        <w:rPr>
          <w:rFonts w:cs="Phetsarath OT" w:hint="cs"/>
          <w:sz w:val="24"/>
          <w:szCs w:val="24"/>
          <w:cs/>
        </w:rPr>
        <w:t>6.............................................</w:t>
      </w:r>
    </w:p>
    <w:p w:rsidR="00FE103D" w:rsidRDefault="00FE103D" w:rsidP="00FE103D">
      <w:pPr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  <w:lang w:bidi="lo-LA"/>
        </w:rPr>
        <w:t>1. ນັກຮຽນ 30 ຄົນ ເຂົ້າສອບເສັງກ່ອນ ແລະ ຫຼັງສອບເສັງທັງ 2 ຄັ້ງແລ້ວນໍາມານັບຈໍານວນຄົນທີ່ຕອບຖືກໄດ້ດັ່ງນີ້</w:t>
      </w: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2160"/>
        <w:gridCol w:w="1530"/>
        <w:gridCol w:w="1440"/>
        <w:gridCol w:w="2520"/>
      </w:tblGrid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ຂໍ້</w:t>
            </w:r>
          </w:p>
        </w:tc>
        <w:tc>
          <w:tcPr>
            <w:tcW w:w="216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ກ່ອນສອບເສັງ</w:t>
            </w:r>
          </w:p>
        </w:tc>
        <w:tc>
          <w:tcPr>
            <w:tcW w:w="1530" w:type="dxa"/>
          </w:tcPr>
          <w:p w:rsidR="00FE103D" w:rsidRDefault="00FE103D" w:rsidP="00FE103D">
            <w:pPr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 xml:space="preserve"> ຫຼັງສອບເສັງ</w:t>
            </w:r>
          </w:p>
        </w:tc>
        <w:tc>
          <w:tcPr>
            <w:tcW w:w="144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/>
                <w:sz w:val="24"/>
                <w:szCs w:val="24"/>
                <w:lang w:bidi="lo-LA"/>
              </w:rPr>
              <w:t>S</w:t>
            </w:r>
          </w:p>
        </w:tc>
        <w:tc>
          <w:tcPr>
            <w:tcW w:w="2520" w:type="dxa"/>
          </w:tcPr>
          <w:p w:rsidR="00FE103D" w:rsidRDefault="00FE103D" w:rsidP="00FE103D">
            <w:pPr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ຕີຄວາມໝາຍຂອງຂໍ້ສອບ</w:t>
            </w: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15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4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5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15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6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7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30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8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</w:rPr>
            </w:pPr>
            <w:r>
              <w:rPr>
                <w:rFonts w:cs="Phetsarath OT" w:hint="cs"/>
                <w:sz w:val="24"/>
                <w:szCs w:val="24"/>
                <w:cs/>
              </w:rPr>
              <w:t>9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18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8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11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8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  <w:tr w:rsidR="00FE103D" w:rsidTr="00FE103D">
        <w:tc>
          <w:tcPr>
            <w:tcW w:w="810" w:type="dxa"/>
          </w:tcPr>
          <w:p w:rsidR="00FE103D" w:rsidRDefault="00FE103D" w:rsidP="006E14E7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12</w:t>
            </w:r>
          </w:p>
        </w:tc>
        <w:tc>
          <w:tcPr>
            <w:tcW w:w="216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cs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15</w:t>
            </w:r>
          </w:p>
        </w:tc>
        <w:tc>
          <w:tcPr>
            <w:tcW w:w="1530" w:type="dxa"/>
          </w:tcPr>
          <w:p w:rsidR="00FE103D" w:rsidRDefault="00FE103D" w:rsidP="00FE103D">
            <w:pPr>
              <w:jc w:val="center"/>
              <w:rPr>
                <w:rFonts w:cs="Phetsarath OT"/>
                <w:sz w:val="24"/>
                <w:szCs w:val="24"/>
                <w:lang w:bidi="lo-LA"/>
              </w:rPr>
            </w:pPr>
            <w:r>
              <w:rPr>
                <w:rFonts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144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103D" w:rsidRDefault="00FE103D" w:rsidP="006E14E7">
            <w:pPr>
              <w:rPr>
                <w:rFonts w:cs="Phetsarath OT"/>
                <w:sz w:val="24"/>
                <w:szCs w:val="24"/>
              </w:rPr>
            </w:pPr>
          </w:p>
        </w:tc>
      </w:tr>
    </w:tbl>
    <w:p w:rsidR="006E14E7" w:rsidRDefault="006E14E7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Pr="009071DE" w:rsidRDefault="006E14E7" w:rsidP="009071DE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  <w:r w:rsidRPr="009F4F37">
        <w:rPr>
          <w:rFonts w:cs="Phetsarath OT"/>
          <w:sz w:val="24"/>
          <w:szCs w:val="24"/>
          <w:cs/>
        </w:rPr>
        <w:t xml:space="preserve"> </w:t>
      </w:r>
      <w:r w:rsidR="009071DE">
        <w:rPr>
          <w:rFonts w:cs="Phetsarath OT" w:hint="cs"/>
          <w:sz w:val="24"/>
          <w:szCs w:val="24"/>
          <w:cs/>
        </w:rPr>
        <w:t xml:space="preserve">                  </w:t>
      </w:r>
    </w:p>
    <w:p w:rsidR="009071DE" w:rsidRDefault="009071DE" w:rsidP="00036420">
      <w:pPr>
        <w:rPr>
          <w:rFonts w:cs="DokChampa"/>
          <w:lang w:bidi="lo-LA"/>
        </w:rPr>
      </w:pPr>
    </w:p>
    <w:p w:rsidR="00036420" w:rsidRPr="00036420" w:rsidRDefault="00036420" w:rsidP="00036420">
      <w:pPr>
        <w:rPr>
          <w:rFonts w:cs="Phetsarath OT"/>
          <w:sz w:val="24"/>
          <w:szCs w:val="24"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A98AE4" wp14:editId="5E4213B5">
                <wp:simplePos x="0" y="0"/>
                <wp:positionH relativeFrom="column">
                  <wp:posOffset>1428750</wp:posOffset>
                </wp:positionH>
                <wp:positionV relativeFrom="paragraph">
                  <wp:posOffset>146050</wp:posOffset>
                </wp:positionV>
                <wp:extent cx="3286125" cy="777875"/>
                <wp:effectExtent l="9525" t="12700" r="9525" b="9525"/>
                <wp:wrapNone/>
                <wp:docPr id="49" name="Horizontal Scrol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777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47" w:rsidRDefault="00372B47" w:rsidP="00036420">
                            <w:pPr>
                              <w:pStyle w:val="Heading1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ໃບງານ</w:t>
                            </w:r>
                            <w: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  <w:t xml:space="preserve"> </w:t>
                            </w:r>
                            <w:r w:rsidR="00446BD1"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1</w:t>
                            </w:r>
                          </w:p>
                          <w:p w:rsidR="00372B47" w:rsidRPr="00B8290F" w:rsidRDefault="00372B47" w:rsidP="00036420">
                            <w:pPr>
                              <w:rPr>
                                <w:rFonts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okChampa" w:hint="cs"/>
                                <w:cs/>
                              </w:rPr>
                              <w:t xml:space="preserve">         </w:t>
                            </w:r>
                            <w:r w:rsidR="00446BD1">
                              <w:rPr>
                                <w:rFonts w:cs="DokChampa" w:hint="cs"/>
                                <w:cs/>
                                <w:lang w:bidi="lo-LA"/>
                              </w:rPr>
                              <w:t xml:space="preserve">      </w:t>
                            </w:r>
                            <w:r>
                              <w:rPr>
                                <w:rFonts w:cs="DokChampa" w:hint="cs"/>
                                <w:cs/>
                              </w:rPr>
                              <w:t xml:space="preserve"> </w:t>
                            </w:r>
                            <w:r w:rsidR="00C8207F">
                              <w:rPr>
                                <w:rFonts w:cs="Phetsarath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ການວິເຄາະແບບອີງກຸ່ມ</w:t>
                            </w:r>
                          </w:p>
                          <w:p w:rsidR="00372B47" w:rsidRPr="00B8290F" w:rsidRDefault="00372B47" w:rsidP="00036420">
                            <w:pPr>
                              <w:rPr>
                                <w:rFonts w:cs="DokChampa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49" o:spid="_x0000_s1032" type="#_x0000_t98" style="position:absolute;margin-left:112.5pt;margin-top:11.5pt;width:258.75pt;height:6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" strokeweight="1.5pt">
                <v:textbox>
                  <w:txbxContent>
                    <w:p w:rsidR="00372B47" w:rsidRDefault="00372B47" w:rsidP="00036420">
                      <w:pPr>
                        <w:pStyle w:val="Heading1"/>
                        <w:jc w:val="center"/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ໃບງານ</w:t>
                      </w:r>
                      <w:r>
                        <w:rPr>
                          <w:rFonts w:ascii="Phetsarath OT" w:hAnsi="Phetsarath OT" w:cs="Phetsarath OT"/>
                          <w:sz w:val="24"/>
                          <w:szCs w:val="24"/>
                          <w:lang w:bidi="lo-LA"/>
                        </w:rPr>
                        <w:t xml:space="preserve"> </w:t>
                      </w:r>
                      <w:r w:rsidR="00446BD1"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  <w:lang w:bidi="lo-LA"/>
                        </w:rPr>
                        <w:t>1</w:t>
                      </w:r>
                    </w:p>
                    <w:p w:rsidR="00372B47" w:rsidRPr="00B8290F" w:rsidRDefault="00372B47" w:rsidP="00036420">
                      <w:pPr>
                        <w:rPr>
                          <w:rFonts w:cs="Phetsarath OT"/>
                          <w:sz w:val="24"/>
                          <w:szCs w:val="24"/>
                        </w:rPr>
                      </w:pPr>
                      <w:r>
                        <w:rPr>
                          <w:rFonts w:cs="DokChampa" w:hint="cs"/>
                          <w:cs/>
                        </w:rPr>
                        <w:t xml:space="preserve">         </w:t>
                      </w:r>
                      <w:r w:rsidR="00446BD1">
                        <w:rPr>
                          <w:rFonts w:cs="DokChampa" w:hint="cs"/>
                          <w:cs/>
                          <w:lang w:bidi="lo-LA"/>
                        </w:rPr>
                        <w:t xml:space="preserve">      </w:t>
                      </w:r>
                      <w:r>
                        <w:rPr>
                          <w:rFonts w:cs="DokChampa" w:hint="cs"/>
                          <w:cs/>
                        </w:rPr>
                        <w:t xml:space="preserve"> </w:t>
                      </w:r>
                      <w:r w:rsidR="00C8207F">
                        <w:rPr>
                          <w:rFonts w:cs="Phetsarath OT" w:hint="cs"/>
                          <w:sz w:val="24"/>
                          <w:szCs w:val="24"/>
                          <w:cs/>
                          <w:lang w:bidi="lo-LA"/>
                        </w:rPr>
                        <w:t>ການວິເຄາະແບບອີງກຸ່ມ</w:t>
                      </w:r>
                    </w:p>
                    <w:p w:rsidR="00372B47" w:rsidRPr="00B8290F" w:rsidRDefault="00372B47" w:rsidP="00036420">
                      <w:pPr>
                        <w:rPr>
                          <w:rFonts w:cs="DokChampa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  <w:lang w:bidi="lo-LA"/>
        </w:rPr>
        <w:t xml:space="preserve">ຊື່່ແລະນາມສະກຸນ      </w:t>
      </w:r>
      <w:r>
        <w:rPr>
          <w:rFonts w:cs="Phetsarath OT" w:hint="cs"/>
          <w:sz w:val="24"/>
          <w:szCs w:val="24"/>
          <w:cs/>
        </w:rPr>
        <w:t>1...................................           2................................................</w:t>
      </w:r>
    </w:p>
    <w:p w:rsidR="00036420" w:rsidRDefault="00036420" w:rsidP="00036420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3..................................            4...............................................</w:t>
      </w:r>
    </w:p>
    <w:p w:rsidR="00036420" w:rsidRDefault="00036420" w:rsidP="009071DE">
      <w:pPr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</w:rPr>
        <w:t xml:space="preserve">                        </w:t>
      </w:r>
      <w:r w:rsidR="009071DE">
        <w:rPr>
          <w:rFonts w:cs="Phetsarath OT" w:hint="cs"/>
          <w:sz w:val="24"/>
          <w:szCs w:val="24"/>
          <w:cs/>
          <w:lang w:bidi="lo-LA"/>
        </w:rPr>
        <w:t xml:space="preserve"> </w:t>
      </w:r>
      <w:r>
        <w:rPr>
          <w:rFonts w:cs="Phetsarath OT" w:hint="cs"/>
          <w:sz w:val="24"/>
          <w:szCs w:val="24"/>
          <w:cs/>
        </w:rPr>
        <w:t xml:space="preserve"> 5.................................             6.............................................</w:t>
      </w:r>
    </w:p>
    <w:p w:rsidR="009071DE" w:rsidRDefault="009071DE" w:rsidP="009071DE">
      <w:pPr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  <w:lang w:bidi="lo-LA"/>
        </w:rPr>
        <w:t>1. ໃນການສອບເສັງວິຊາຄະນິດສາດຂອງນັກຮຽນ 110 ຄົນ, ນຳຜົນ</w:t>
      </w:r>
      <w:r w:rsidR="00137B73">
        <w:rPr>
          <w:rFonts w:cs="Phetsarath OT" w:hint="cs"/>
          <w:sz w:val="24"/>
          <w:szCs w:val="24"/>
          <w:cs/>
          <w:lang w:bidi="lo-LA"/>
        </w:rPr>
        <w:t>ມາວິເຄາະໂດຍໃຊ້ເທັກນິກ 27% ຜົນການເລືອກແຕ່ລະຕົວເລືອກຂອງນັກຮຽນກຸ່ມສູງ ແລະ ກຸ່ມຕໍ່າໄດ້ຜົນດັ່ງຕາຕະລາງລຸ່ມນີ້: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40"/>
        <w:gridCol w:w="1170"/>
        <w:gridCol w:w="1170"/>
        <w:gridCol w:w="990"/>
        <w:gridCol w:w="990"/>
        <w:gridCol w:w="1080"/>
        <w:gridCol w:w="2257"/>
      </w:tblGrid>
      <w:tr w:rsidR="008F1185" w:rsidTr="008F1185">
        <w:tc>
          <w:tcPr>
            <w:tcW w:w="54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ຂໍ້</w:t>
            </w:r>
          </w:p>
        </w:tc>
        <w:tc>
          <w:tcPr>
            <w:tcW w:w="117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ຕົວ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ເລືອກ</w:t>
            </w:r>
          </w:p>
        </w:tc>
        <w:tc>
          <w:tcPr>
            <w:tcW w:w="117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H</w:t>
            </w:r>
          </w:p>
        </w:tc>
        <w:tc>
          <w:tcPr>
            <w:tcW w:w="99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L</w:t>
            </w:r>
          </w:p>
        </w:tc>
        <w:tc>
          <w:tcPr>
            <w:tcW w:w="99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P</w:t>
            </w:r>
          </w:p>
        </w:tc>
        <w:tc>
          <w:tcPr>
            <w:tcW w:w="1080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r</w:t>
            </w:r>
          </w:p>
        </w:tc>
        <w:tc>
          <w:tcPr>
            <w:tcW w:w="2257" w:type="dxa"/>
          </w:tcPr>
          <w:p w:rsidR="008F1185" w:rsidRDefault="008F1185" w:rsidP="008F1185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ຕີ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ຄວາມ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ໝາຍ</w:t>
            </w:r>
          </w:p>
        </w:tc>
      </w:tr>
      <w:tr w:rsidR="008F1185" w:rsidTr="008F1185">
        <w:tc>
          <w:tcPr>
            <w:tcW w:w="540" w:type="dxa"/>
          </w:tcPr>
          <w:p w:rsidR="008F1185" w:rsidRDefault="008F1185" w:rsidP="008F1185">
            <w:pPr>
              <w:spacing w:after="0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>
              <w:rPr>
                <w:rFonts w:ascii="Phetsarath OT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 w:rsidR="008F118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)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</w:t>
            </w:r>
          </w:p>
        </w:tc>
        <w:tc>
          <w:tcPr>
            <w:tcW w:w="117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17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99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12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99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08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257" w:type="dxa"/>
          </w:tcPr>
          <w:p w:rsidR="008F1185" w:rsidRDefault="008F1185" w:rsidP="008F1185">
            <w:pPr>
              <w:spacing w:after="0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8F1185" w:rsidRDefault="008F1185" w:rsidP="008F1185">
            <w:pPr>
              <w:spacing w:after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8F1185" w:rsidTr="008F1185">
        <w:tc>
          <w:tcPr>
            <w:tcW w:w="54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362342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 w:rsidRPr="008F1185">
              <w:rPr>
                <w:rFonts w:ascii="Phetsarath OT" w:hAnsi="Phetsarath OT" w:cs="Phetsarath OT"/>
                <w:szCs w:val="22"/>
              </w:rPr>
              <w:t>(</w:t>
            </w:r>
            <w:r w:rsidRPr="008F1185">
              <w:rPr>
                <w:rFonts w:ascii="Phetsarath OT" w:hAnsi="Phetsarath OT" w:cs="Phetsarath OT"/>
                <w:szCs w:val="22"/>
                <w:cs/>
                <w:lang w:bidi="lo-LA"/>
              </w:rPr>
              <w:t>ກ</w:t>
            </w:r>
            <w:r w:rsidRPr="008F1185">
              <w:rPr>
                <w:rFonts w:ascii="Phetsarath OT" w:hAnsi="Phetsarath OT" w:cs="Phetsarath OT"/>
                <w:szCs w:val="22"/>
              </w:rPr>
              <w:t>)</w:t>
            </w:r>
          </w:p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 w:rsidRPr="008F1185">
              <w:rPr>
                <w:rFonts w:ascii="Phetsarath OT" w:hAnsi="Phetsarath OT" w:cs="Phetsarath OT"/>
                <w:szCs w:val="22"/>
                <w:cs/>
                <w:lang w:bidi="lo-LA"/>
              </w:rPr>
              <w:t>ຂ</w:t>
            </w:r>
          </w:p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 w:rsidRPr="008F1185">
              <w:rPr>
                <w:rFonts w:ascii="Phetsarath OT" w:hAnsi="Phetsarath OT" w:cs="Phetsarath OT"/>
                <w:szCs w:val="22"/>
                <w:cs/>
                <w:lang w:bidi="lo-LA"/>
              </w:rPr>
              <w:t>ຄ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 w:rsidRPr="008F1185">
              <w:rPr>
                <w:rFonts w:ascii="Phetsarath OT" w:hAnsi="Phetsarath OT" w:cs="Phetsarath OT"/>
                <w:szCs w:val="22"/>
                <w:cs/>
                <w:lang w:bidi="lo-LA"/>
              </w:rPr>
              <w:t>ງ</w:t>
            </w:r>
          </w:p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ຈ</w:t>
            </w:r>
          </w:p>
        </w:tc>
        <w:tc>
          <w:tcPr>
            <w:tcW w:w="1170" w:type="dxa"/>
          </w:tcPr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 w:rsidRPr="008F1185">
              <w:rPr>
                <w:rFonts w:ascii="Phetsarath OT" w:hAnsi="Phetsarath OT" w:cs="Phetsarath OT"/>
                <w:szCs w:val="22"/>
              </w:rPr>
              <w:t>20</w:t>
            </w:r>
          </w:p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</w:rPr>
            </w:pPr>
            <w:r w:rsidRPr="008F1185">
              <w:rPr>
                <w:rFonts w:ascii="Phetsarath OT" w:hAnsi="Phetsarath OT" w:cs="Phetsarath OT"/>
                <w:szCs w:val="22"/>
              </w:rPr>
              <w:t>2</w:t>
            </w:r>
          </w:p>
          <w:p w:rsidR="008F1185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3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0</w:t>
            </w:r>
          </w:p>
          <w:p w:rsidR="00362342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5</w:t>
            </w:r>
          </w:p>
        </w:tc>
        <w:tc>
          <w:tcPr>
            <w:tcW w:w="990" w:type="dxa"/>
          </w:tcPr>
          <w:p w:rsidR="008F1185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8</w:t>
            </w:r>
          </w:p>
          <w:p w:rsidR="008F1185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5</w:t>
            </w:r>
          </w:p>
          <w:p w:rsidR="008F1185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5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2</w:t>
            </w:r>
          </w:p>
          <w:p w:rsidR="00362342" w:rsidRP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lang w:bidi="lo-LA"/>
              </w:rPr>
            </w:pPr>
            <w:r>
              <w:rPr>
                <w:rFonts w:ascii="Phetsarath OT" w:hAnsi="Phetsarath OT" w:cs="Phetsarath OT" w:hint="cs"/>
                <w:szCs w:val="22"/>
                <w:cs/>
                <w:lang w:bidi="lo-LA"/>
              </w:rPr>
              <w:t>9</w:t>
            </w:r>
          </w:p>
        </w:tc>
        <w:tc>
          <w:tcPr>
            <w:tcW w:w="990" w:type="dxa"/>
          </w:tcPr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  <w:tc>
          <w:tcPr>
            <w:tcW w:w="1080" w:type="dxa"/>
          </w:tcPr>
          <w:p w:rsidR="008F1185" w:rsidRP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Cs w:val="22"/>
                <w:cs/>
                <w:lang w:bidi="lo-LA"/>
              </w:rPr>
            </w:pPr>
          </w:p>
        </w:tc>
        <w:tc>
          <w:tcPr>
            <w:tcW w:w="2257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8F1185" w:rsidTr="008F1185">
        <w:tc>
          <w:tcPr>
            <w:tcW w:w="54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362342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 w:rsidR="008F118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117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5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9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99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99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08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257" w:type="dxa"/>
          </w:tcPr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8F1185" w:rsidTr="008F1185">
        <w:tc>
          <w:tcPr>
            <w:tcW w:w="54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 w:rsidR="008F1185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)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ງ</w:t>
            </w: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</w:t>
            </w:r>
          </w:p>
        </w:tc>
        <w:tc>
          <w:tcPr>
            <w:tcW w:w="117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28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990" w:type="dxa"/>
          </w:tcPr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20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  <w:p w:rsidR="008F1185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  <w:p w:rsidR="00362342" w:rsidRDefault="00362342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990" w:type="dxa"/>
          </w:tcPr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080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257" w:type="dxa"/>
          </w:tcPr>
          <w:p w:rsidR="008F1185" w:rsidRDefault="008F1185" w:rsidP="008F118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8F1185" w:rsidRDefault="008F1185" w:rsidP="008F1185">
            <w:pPr>
              <w:spacing w:after="0" w:line="240" w:lineRule="auto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8F1185" w:rsidRDefault="008F1185" w:rsidP="008F1185">
      <w:pPr>
        <w:spacing w:line="240" w:lineRule="auto"/>
        <w:rPr>
          <w:rFonts w:ascii="Phetsarath OT" w:hAnsi="Phetsarath OT" w:cs="Phetsarath OT"/>
          <w:sz w:val="28"/>
        </w:rPr>
      </w:pPr>
    </w:p>
    <w:p w:rsidR="008F1185" w:rsidRPr="008F1185" w:rsidRDefault="008F1185" w:rsidP="008F1185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cs/>
          <w:lang w:bidi="lo-LA"/>
        </w:rPr>
      </w:pPr>
    </w:p>
    <w:p w:rsidR="00036420" w:rsidRDefault="00036420" w:rsidP="006E14E7">
      <w:pPr>
        <w:rPr>
          <w:rFonts w:cs="DokChampa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C6625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0B15C1" w:rsidRDefault="000B15C1" w:rsidP="000B15C1">
      <w:pPr>
        <w:rPr>
          <w:rFonts w:cs="Phetsarath OT"/>
          <w:sz w:val="24"/>
          <w:szCs w:val="24"/>
          <w:cs/>
          <w:lang w:bidi="lo-LA"/>
        </w:rPr>
      </w:pPr>
      <w:r>
        <w:rPr>
          <w:rFonts w:cs="Phetsarath OT" w:hint="cs"/>
          <w:sz w:val="24"/>
          <w:szCs w:val="24"/>
          <w:cs/>
        </w:rPr>
        <w:t xml:space="preserve">                     </w:t>
      </w: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Pr="00FB44AD" w:rsidRDefault="00FB44AD" w:rsidP="00FB44A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line="240" w:lineRule="auto"/>
        <w:ind w:firstLine="150"/>
        <w:rPr>
          <w:rFonts w:ascii="SimHei" w:eastAsia="SimHei" w:hAnsi="SimHei"/>
        </w:rPr>
      </w:pPr>
      <w:r>
        <w:rPr>
          <w:rFonts w:cs="Phetsarath OT" w:hint="cs"/>
          <w:sz w:val="24"/>
          <w:szCs w:val="24"/>
          <w:cs/>
        </w:rPr>
        <w:t xml:space="preserve">     </w:t>
      </w:r>
    </w:p>
    <w:p w:rsidR="006E14E7" w:rsidRDefault="006E14E7" w:rsidP="006E14E7">
      <w:pPr>
        <w:spacing w:line="240" w:lineRule="auto"/>
        <w:ind w:firstLine="150"/>
        <w:rPr>
          <w:rFonts w:ascii="SimHei" w:eastAsia="SimHei" w:hAnsi="SimHei"/>
        </w:rPr>
      </w:pPr>
      <w:r>
        <w:rPr>
          <w:rFonts w:cs="Phetsarath OT" w:hint="cs"/>
          <w:sz w:val="24"/>
          <w:szCs w:val="24"/>
          <w:cs/>
        </w:rPr>
        <w:t xml:space="preserve">             </w:t>
      </w:r>
    </w:p>
    <w:p w:rsidR="001E0F1D" w:rsidRPr="000B15C1" w:rsidRDefault="006E14E7" w:rsidP="000B15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  <w:r w:rsidRPr="003A4114">
        <w:rPr>
          <w:rFonts w:ascii="Saysettha OT" w:hAnsi="Saysettha OT" w:cs="Saysettha OT"/>
          <w:sz w:val="24"/>
          <w:szCs w:val="24"/>
          <w:cs/>
        </w:rPr>
        <w:t xml:space="preserve">      </w:t>
      </w:r>
      <w:r w:rsidRPr="003A4114">
        <w:rPr>
          <w:rFonts w:ascii="Saysettha OT" w:hAnsi="Saysettha OT" w:cs="Saysettha OT"/>
          <w:cs/>
        </w:rPr>
        <w:t xml:space="preserve"> </w:t>
      </w:r>
      <w:r>
        <w:rPr>
          <w:rFonts w:ascii="Saysettha OT" w:hAnsi="Saysettha OT" w:cs="Saysettha OT"/>
          <w:cs/>
        </w:rPr>
        <w:t xml:space="preserve">    </w:t>
      </w: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1E0F1D" w:rsidRDefault="001E0F1D" w:rsidP="006E14E7">
      <w:pPr>
        <w:spacing w:after="0" w:line="240" w:lineRule="auto"/>
        <w:rPr>
          <w:rFonts w:cs="DokChampa"/>
          <w:lang w:bidi="lo-LA"/>
        </w:rPr>
        <w:sectPr w:rsidR="001E0F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1E" w:rsidRDefault="0030021E" w:rsidP="0030021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390DE3">
        <w:rPr>
          <w:rFonts w:ascii="Phetsarath OT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30021E" w:rsidRDefault="0030021E" w:rsidP="0030021E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ຊື່ແລະນາມສະກຸນຄູປະຈຳວິຊາ: ຜູ້ຊ່ວຍອາຈານຈ</w:t>
      </w:r>
      <w:r w:rsidR="0060031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ັນທະວີໄຊ ແຫວນພະຈັນວິຊາສອນ ວັດ ແລະ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</w:t>
      </w:r>
      <w:r w:rsidR="009E4186"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ລະບົບ 1</w:t>
      </w:r>
      <w:r w:rsidR="00600319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>
        <w:rPr>
          <w:rFonts w:ascii="Phetsarath OT" w:hAnsi="Phetsarath OT" w:cs="Phetsarath OT"/>
          <w:sz w:val="24"/>
          <w:szCs w:val="24"/>
          <w:lang w:bidi="lo-LA"/>
        </w:rPr>
        <w:t>+</w:t>
      </w:r>
      <w:r w:rsidR="001C15DE">
        <w:rPr>
          <w:rFonts w:ascii="Phetsarath OT" w:hAnsi="Phetsarath OT" w:cs="Phetsarath OT" w:hint="cs"/>
          <w:sz w:val="24"/>
          <w:szCs w:val="24"/>
          <w:cs/>
          <w:lang w:bidi="lo-LA"/>
        </w:rPr>
        <w:t>1+4 ສາຍປະຖົມ ປີທີ 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30021E" w:rsidTr="00E65C14">
        <w:tc>
          <w:tcPr>
            <w:tcW w:w="2126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30021E" w:rsidTr="00E65C14">
        <w:tc>
          <w:tcPr>
            <w:tcW w:w="2126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60031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ປະເມີນຄ່າ</w:t>
            </w:r>
          </w:p>
        </w:tc>
        <w:tc>
          <w:tcPr>
            <w:tcW w:w="1417" w:type="dxa"/>
          </w:tcPr>
          <w:p w:rsidR="0030021E" w:rsidRDefault="00600319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ການປະດິດສ້າງ</w:t>
            </w:r>
          </w:p>
        </w:tc>
        <w:tc>
          <w:tcPr>
            <w:tcW w:w="851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E65C14">
        <w:tc>
          <w:tcPr>
            <w:tcW w:w="2126" w:type="dxa"/>
          </w:tcPr>
          <w:p w:rsidR="0030021E" w:rsidRDefault="0030021E" w:rsidP="00600319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1307E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6</w:t>
            </w:r>
          </w:p>
          <w:p w:rsidR="00600319" w:rsidRDefault="009E4186" w:rsidP="00600319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ການວິເຄາະຂໍ້ສອບ</w:t>
            </w:r>
            <w:r w:rsidR="0060031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ແຕ່  </w:t>
            </w:r>
          </w:p>
          <w:p w:rsidR="0030021E" w:rsidRDefault="00600319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ລະຂໍ້</w:t>
            </w:r>
          </w:p>
          <w:p w:rsidR="0030021E" w:rsidRPr="00600319" w:rsidRDefault="0030021E" w:rsidP="00600319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63015" w:rsidRDefault="00663015" w:rsidP="00663015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600319" w:rsidP="004723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66301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ວິເຄາະຂໍ້ສອບ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ແບບອີງກຸ່ມ</w:t>
            </w:r>
          </w:p>
          <w:p w:rsidR="00600319" w:rsidRDefault="00600319" w:rsidP="004723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ການວິເຄາະຂໍ້ສອບແບບອີງເກນ</w:t>
            </w:r>
          </w:p>
          <w:p w:rsidR="000F7B14" w:rsidRPr="000F7B14" w:rsidRDefault="000F7B14" w:rsidP="000F7B14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  <w:p w:rsidR="0030021E" w:rsidRPr="002B3128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ໃຫ້ນັກຮຽນສາມາດ:</w:t>
            </w:r>
          </w:p>
          <w:p w:rsidR="00600319" w:rsidRDefault="00600319" w:rsidP="0060031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00319" w:rsidRDefault="00600319" w:rsidP="0060031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00319" w:rsidRDefault="00600319" w:rsidP="0060031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ວິເຄາະຂໍ້ສອບແຕ່ລະຂໍ້ຂອງຂໍ້ສອບແບບອີງກຸ່ມ</w:t>
            </w:r>
          </w:p>
          <w:p w:rsidR="0030021E" w:rsidRDefault="0030021E" w:rsidP="00600319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63015" w:rsidRDefault="00663015" w:rsidP="0066301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ວິເຄາະຂໍ້ສອບແຕ່ລະຂໍ້ຂອງຂໍ້ສອບແບບອີງເກນ</w:t>
            </w:r>
          </w:p>
          <w:p w:rsidR="00D15865" w:rsidRDefault="00D15865" w:rsidP="0066301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ລວມ</w:t>
            </w:r>
          </w:p>
          <w:p w:rsidR="00600319" w:rsidRDefault="00600319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663015" w:rsidRDefault="0066301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B356F1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E65C14"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198" w:type="dxa"/>
          </w:tcPr>
          <w:p w:rsidR="0030021E" w:rsidRDefault="00B32EE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90DE3">
        <w:rPr>
          <w:rFonts w:ascii="Phetsarath OT" w:hAnsi="Phetsarath OT" w:cs="Phetsarath OT"/>
        </w:rPr>
        <w:t xml:space="preserve">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</w:t>
      </w:r>
    </w:p>
    <w:p w:rsidR="001E0F1D" w:rsidRDefault="001E0F1D" w:rsidP="006E14E7">
      <w:pPr>
        <w:spacing w:after="0" w:line="240" w:lineRule="auto"/>
        <w:rPr>
          <w:rFonts w:cs="DokChampa"/>
        </w:rPr>
        <w:sectPr w:rsidR="001E0F1D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1E0F1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DokChampa" w:hint="cs"/>
          <w:cs/>
        </w:rPr>
        <w:t xml:space="preserve">              </w:t>
      </w:r>
      <w:r>
        <w:rPr>
          <w:rFonts w:cs="Phetsarath OT" w:hint="cs"/>
          <w:sz w:val="24"/>
          <w:szCs w:val="24"/>
          <w:cs/>
        </w:rPr>
        <w:t xml:space="preserve">    </w:t>
      </w:r>
    </w:p>
    <w:p w:rsidR="0030021E" w:rsidRPr="00472396" w:rsidRDefault="0030021E" w:rsidP="00472396">
      <w:pPr>
        <w:tabs>
          <w:tab w:val="left" w:pos="2418"/>
        </w:tabs>
        <w:spacing w:line="240" w:lineRule="auto"/>
        <w:rPr>
          <w:rFonts w:cs="Phetsarath OT"/>
          <w:sz w:val="24"/>
          <w:szCs w:val="24"/>
          <w:lang w:bidi="lo-LA"/>
        </w:rPr>
        <w:sectPr w:rsidR="0030021E" w:rsidRPr="00472396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15865" w:rsidRDefault="00D15865" w:rsidP="00D15865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D15865" w:rsidRDefault="00D15865" w:rsidP="00D1586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D15865" w:rsidRDefault="004341EB" w:rsidP="00D158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ວິຊາ: ວັດ ແລະ </w:t>
      </w:r>
      <w:r w:rsidR="00D15865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</w:t>
      </w:r>
    </w:p>
    <w:p w:rsidR="00D15865" w:rsidRDefault="00D15865" w:rsidP="00D15865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ຄໍາຊີ້ແຈງ: ໃຫ້ນັກສຶກສາອ່ານຄຳຖາມ ແລະ ຄຳຕອບ ແລ້ວໝາຍວົງມົນເອົາຄໍາຕອບທີ່ເຫັນວ່າຖືກຕ້ອງທີ່ສຸດພຽງຂໍ້ດຽວ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ຄໍາຊີ້ແຈງ: ໃຫ້ນັກສຶກສາອ່ານຄຳຖາມ ແລະ ຄຳຕອບ ແລ້ວໝາຍວົງມົນເອົາຄໍາຕອບທີ່ເຫັນວ່າຖືກຕ້ອງທີ່ສຸດພຽງຂໍ້ດຽວ</w:t>
      </w:r>
    </w:p>
    <w:p w:rsidR="00767974" w:rsidRDefault="00767974" w:rsidP="00767974">
      <w:pPr>
        <w:pStyle w:val="ListParagraph"/>
        <w:numPr>
          <w:ilvl w:val="0"/>
          <w:numId w:val="13"/>
        </w:numPr>
        <w:spacing w:after="20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ສິ່ງໃດມີຄວາມສໍາຄັນຫຼາຍທີ່ສຸດຕໍ່ການວິເຄາະຂໍ້ສອບແບບອີງກຸ່ມ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(ການວິເຄາະ-ການວິເຄາະຄວາມສໍາຄັນ)</w:t>
      </w:r>
    </w:p>
    <w:p w:rsidR="00767974" w:rsidRDefault="00767974" w:rsidP="00767974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ກ.ຕັດສິນຄວາມສາມາດຂອງນັກຮຽນເພື່ອຈຳແນກວ່າຜູ້ໃດເກັ່ງກວ່າກັນໂດບປຽບທຽບກັບຄົນອື່ນໆໃນກຸ່ມທີ່</w:t>
      </w:r>
    </w:p>
    <w:p w:rsidR="00767974" w:rsidRDefault="00767974" w:rsidP="00767974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ເຮັດການທົດສອບດ້ວຍກັນ.</w:t>
      </w:r>
    </w:p>
    <w:p w:rsidR="00767974" w:rsidRDefault="00767974" w:rsidP="00767974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ການປຽບທຽບຄວາມສາມາດຂອງຜູ່ຮຽນໃນກຸ່ມຕ່າງກັນ</w:t>
      </w:r>
    </w:p>
    <w:p w:rsidR="00767974" w:rsidRDefault="00767974" w:rsidP="00767974">
      <w:pPr>
        <w:pStyle w:val="ListParagraph"/>
        <w:spacing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ການປຽບທຽບຄວາມສາມາດຂອງຜູ່ຮຽນໃນກຸ່ມດຽວກັນວ່າໃຜເກັ່ງ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ການປຽບທຽບຄວາມສາມາດຂອງຜູ່ຮຽນໃນກຸ່ມດຽວກັນວ່າໃຜອ່ອນ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 2.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ສິ່ງໃດມີຄວາມສໍາຄັນຫຼາຍທີ່ສຸດຕໍ່ການວິເຄາະຂໍ້ສອບແບບອີງເກນ</w:t>
      </w:r>
      <w:r w:rsidRPr="0045426F"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  <w:r w:rsidRPr="0045426F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( ການວິເຄາະ-ການວິເຄາະຄວາມສຳຄັນ)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ຊອກຫາພຽງຄ່າຄວາມຍາກງ່າຍຂອງຂໍ້ສອບແຕ່ລະຂໍ້ເທົ່ານັ້ນໂດຍນໍາໃຊ້ວິທີຂອງເບຣນເນນ</w:t>
      </w:r>
    </w:p>
    <w:p w:rsidR="00767974" w:rsidRDefault="00E21C29" w:rsidP="00767974">
      <w:pPr>
        <w:pStyle w:val="ListParagraph"/>
        <w:spacing w:before="240"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ຮັບຮູ້ວ່າຫຼັງຈາກທີ່ມີການຮຽນ-ການສອນຜູ້ຮຽນມີການປ່ຽນແປງ ຫຼື ບໍ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ຊອກຫາພຽງແຕ່ຄ່າເຊື່ອໜັ້ນຂອງຂໍ້ສອບແຕ່ລະຂໍ້ເທົ່ານັ້ນໂດຍໃຊ້ວິທີຂອງເບຣນເນນ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ງ.  </w:t>
      </w:r>
      <w:r w:rsidR="00E21C29">
        <w:rPr>
          <w:rFonts w:ascii="Phetsarath OT" w:hAnsi="Phetsarath OT" w:cs="Phetsarath OT" w:hint="cs"/>
          <w:sz w:val="24"/>
          <w:szCs w:val="24"/>
          <w:cs/>
          <w:lang w:bidi="lo-LA"/>
        </w:rPr>
        <w:t>ຊອກຫາພຽງແຕ່ຄ່າຄວາມທ່ຽງຕົງຂອງຂໍ້ສອບແຕ່ລະຂໍ້ເທົ່ານັ້ນ</w:t>
      </w:r>
    </w:p>
    <w:p w:rsidR="008D4A36" w:rsidRDefault="00767974" w:rsidP="00767974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3. </w:t>
      </w:r>
      <w:r w:rsidR="008D4A36">
        <w:rPr>
          <w:rFonts w:ascii="Phetsarath OT" w:hAnsi="Phetsarath OT" w:cs="Phetsarath OT" w:hint="cs"/>
          <w:sz w:val="24"/>
          <w:szCs w:val="24"/>
          <w:cs/>
          <w:lang w:bidi="lo-LA"/>
        </w:rPr>
        <w:t>ຖ້າເຮົາຢາກຮັຍຮູ້ວ່າ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ຂໍ້ສອບແຕ່ລະຂໍ້ທີ່ມີຄຸນນະພາບດີເຮົາຕ້ອງຢືດຫຍັງເປັນຫຼັກ ?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767974" w:rsidRDefault="008D4A36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 w:rsidR="00767974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767974">
        <w:rPr>
          <w:rFonts w:ascii="Phetsarath OT" w:hAnsi="Phetsarath OT" w:cs="Phetsarath OT" w:hint="cs"/>
          <w:sz w:val="24"/>
          <w:szCs w:val="24"/>
          <w:cs/>
          <w:lang w:bidi="lo-LA"/>
        </w:rPr>
        <w:t>(ການວິເຄາະ-ການວິເຄາະຫຼັກການ)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</w:t>
      </w:r>
      <w:r w:rsidR="008D4A36">
        <w:rPr>
          <w:rFonts w:ascii="Phetsarath OT" w:hAnsi="Phetsarath OT" w:cs="Phetsarath OT" w:hint="cs"/>
          <w:sz w:val="24"/>
          <w:szCs w:val="24"/>
          <w:cs/>
          <w:lang w:bidi="lo-LA"/>
        </w:rPr>
        <w:t>. ວິເຄາະຂໍ້ສອບແຕ່ລະຂໍ້</w:t>
      </w:r>
    </w:p>
    <w:p w:rsidR="00767974" w:rsidRDefault="008D4A36" w:rsidP="00767974">
      <w:pPr>
        <w:pStyle w:val="ListParagraph"/>
        <w:spacing w:before="240"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ຂຽນຂໍ້ສອບໂດຍອີງໃສ່ຕາມຈຸດປະສົງ</w:t>
      </w:r>
    </w:p>
    <w:p w:rsidR="00767974" w:rsidRDefault="001F0C7C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ສອບເສັງນັກຮຽນທີ່ສອນ</w:t>
      </w:r>
      <w:bookmarkStart w:id="0" w:name="_GoBack"/>
      <w:bookmarkEnd w:id="0"/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ການຫາຄວາມຍາກງ່າຍ ແລະ ການຫາຄ່າປະສິດທິພາບ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4. ຄວາມຍາກງ່າຍ (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P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ອໍານາດຈໍາແນກ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( r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ສອງສິ່ງໃດກ່ຽວຂ້ອງກັນຫຼາຍທີ່ສຸດສໍາລັບຂໍ້ສອບທີ່ຖືກ?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( ການວິເຄາະ-ການວິເຄາະການພົວພັນ)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64171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ກ.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P= 0.1-0.9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ແລະ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r=0.20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ຂຶ້ນໄປ</w:t>
      </w:r>
    </w:p>
    <w:p w:rsidR="00767974" w:rsidRPr="00641719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</w:t>
      </w:r>
      <w:r>
        <w:rPr>
          <w:rFonts w:ascii="Phetsarath OT" w:hAnsi="Phetsarath OT" w:cs="Phetsarath OT"/>
          <w:sz w:val="24"/>
          <w:szCs w:val="24"/>
          <w:lang w:bidi="lo-LA"/>
        </w:rPr>
        <w:t>P= 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20</w:t>
      </w:r>
      <w:r>
        <w:rPr>
          <w:rFonts w:ascii="Phetsarath OT" w:hAnsi="Phetsarath OT" w:cs="Phetsarath OT"/>
          <w:sz w:val="24"/>
          <w:szCs w:val="24"/>
          <w:lang w:bidi="lo-LA"/>
        </w:rPr>
        <w:t>-0.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80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ແລະ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r=0.20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ຂຶ້ນໄປ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ຄ.  </w:t>
      </w:r>
      <w:r>
        <w:rPr>
          <w:rFonts w:ascii="Phetsarath OT" w:hAnsi="Phetsarath OT" w:cs="Phetsarath OT"/>
          <w:sz w:val="24"/>
          <w:szCs w:val="24"/>
          <w:lang w:bidi="lo-LA"/>
        </w:rPr>
        <w:t>P= 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30</w:t>
      </w:r>
      <w:r>
        <w:rPr>
          <w:rFonts w:ascii="Phetsarath OT" w:hAnsi="Phetsarath OT" w:cs="Phetsarath OT"/>
          <w:sz w:val="24"/>
          <w:szCs w:val="24"/>
          <w:lang w:bidi="lo-LA"/>
        </w:rPr>
        <w:t>-0.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80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r=0.20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ຂຶ້ນໄປ</w:t>
      </w: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ງ.   </w:t>
      </w:r>
      <w:r>
        <w:rPr>
          <w:rFonts w:ascii="Phetsarath OT" w:hAnsi="Phetsarath OT" w:cs="Phetsarath OT"/>
          <w:sz w:val="24"/>
          <w:szCs w:val="24"/>
          <w:lang w:bidi="lo-LA"/>
        </w:rPr>
        <w:t>P= 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4</w:t>
      </w:r>
      <w:r>
        <w:rPr>
          <w:rFonts w:ascii="Phetsarath OT" w:hAnsi="Phetsarath OT" w:cs="Phetsarath OT"/>
          <w:sz w:val="24"/>
          <w:szCs w:val="24"/>
          <w:lang w:bidi="lo-LA"/>
        </w:rPr>
        <w:t>-0.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7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r=0.20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ຂຶ້ນໄປ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5. ຂໍ້ຄວາມຍາກງ່າຍ (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P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ອໍານາດຈໍາແນກ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( r 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ສອງສິ່ງໃດກ່ຽວຂ້ອງກັນຫຼາຍທີ່ສຸດສໍາລັບຂໍ້ສອບທີ່ລວງ?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( ການວິເຄາະ-ການວິເຄາະການພົວພັນ)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ກ.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12057">
        <w:rPr>
          <w:rFonts w:ascii="Phetsarath OT" w:hAnsi="Phetsarath OT" w:cs="Phetsarath OT"/>
          <w:position w:val="-10"/>
          <w:sz w:val="24"/>
          <w:szCs w:val="24"/>
          <w:lang w:bidi="lo-LA"/>
        </w:rPr>
        <w:object w:dxaOrig="900" w:dyaOrig="320">
          <v:shape id="_x0000_i1025" type="#_x0000_t75" style="width:44.8pt;height:15.45pt" o:ole="">
            <v:imagedata r:id="rId6" o:title=""/>
          </v:shape>
          <o:OLEObject Type="Embed" ProgID="Equation.3" ShapeID="_x0000_i1025" DrawAspect="Content" ObjectID="_1685521545" r:id="rId7"/>
        </w:objec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</w:t>
      </w:r>
      <w:r w:rsidRPr="00012057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460" w:dyaOrig="340">
          <v:shape id="_x0000_i1026" type="#_x0000_t75" style="width:23.5pt;height:16.9pt" o:ole="">
            <v:imagedata r:id="rId8" o:title=""/>
          </v:shape>
          <o:OLEObject Type="Embed" ProgID="Equation.3" ShapeID="_x0000_i1026" DrawAspect="Content" ObjectID="_1685521546" r:id="rId9"/>
        </w:objec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ຂ.</w:t>
      </w:r>
      <w:r w:rsidRPr="00012057">
        <w:rPr>
          <w:rFonts w:ascii="Phetsarath OT" w:hAnsi="Phetsarath OT" w:cs="Phetsarath OT"/>
          <w:position w:val="-10"/>
          <w:sz w:val="24"/>
          <w:szCs w:val="24"/>
          <w:lang w:bidi="lo-LA"/>
        </w:rPr>
        <w:object w:dxaOrig="780" w:dyaOrig="320">
          <v:shape id="_x0000_i1027" type="#_x0000_t75" style="width:38.95pt;height:15.45pt" o:ole="">
            <v:imagedata r:id="rId10" o:title=""/>
          </v:shape>
          <o:OLEObject Type="Embed" ProgID="Equation.3" ShapeID="_x0000_i1027" DrawAspect="Content" ObjectID="_1685521547" r:id="rId11"/>
        </w:objec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</w:t>
      </w:r>
      <w:r w:rsidRPr="00012057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460" w:dyaOrig="340">
          <v:shape id="_x0000_i1028" type="#_x0000_t75" style="width:23.5pt;height:16.9pt" o:ole="">
            <v:imagedata r:id="rId12" o:title=""/>
          </v:shape>
          <o:OLEObject Type="Embed" ProgID="Equation.3" ShapeID="_x0000_i1028" DrawAspect="Content" ObjectID="_1685521548" r:id="rId13"/>
        </w:objec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ຄ.</w:t>
      </w:r>
      <w:r w:rsidRPr="00012057">
        <w:rPr>
          <w:rFonts w:ascii="Phetsarath OT" w:hAnsi="Phetsarath OT" w:cs="Phetsarath OT"/>
          <w:position w:val="-10"/>
          <w:sz w:val="24"/>
          <w:szCs w:val="24"/>
          <w:lang w:bidi="lo-LA"/>
        </w:rPr>
        <w:object w:dxaOrig="900" w:dyaOrig="320">
          <v:shape id="_x0000_i1029" type="#_x0000_t75" style="width:44.8pt;height:15.45pt" o:ole="">
            <v:imagedata r:id="rId14" o:title=""/>
          </v:shape>
          <o:OLEObject Type="Embed" ProgID="Equation.3" ShapeID="_x0000_i1029" DrawAspect="Content" ObjectID="_1685521549" r:id="rId15"/>
        </w:objec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</w:t>
      </w:r>
      <w:r w:rsidRPr="00012057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460" w:dyaOrig="340">
          <v:shape id="_x0000_i1030" type="#_x0000_t75" style="width:23.5pt;height:16.9pt" o:ole="">
            <v:imagedata r:id="rId16" o:title=""/>
          </v:shape>
          <o:OLEObject Type="Embed" ProgID="Equation.3" ShapeID="_x0000_i1030" DrawAspect="Content" ObjectID="_1685521550" r:id="rId17"/>
        </w:objec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ງ.</w:t>
      </w:r>
      <w:r w:rsidRPr="00012057">
        <w:rPr>
          <w:rFonts w:ascii="Phetsarath OT" w:hAnsi="Phetsarath OT" w:cs="Phetsarath OT"/>
          <w:position w:val="-10"/>
          <w:sz w:val="24"/>
          <w:szCs w:val="24"/>
          <w:lang w:bidi="lo-LA"/>
        </w:rPr>
        <w:object w:dxaOrig="900" w:dyaOrig="320">
          <v:shape id="_x0000_i1031" type="#_x0000_t75" style="width:44.8pt;height:15.45pt" o:ole="">
            <v:imagedata r:id="rId18" o:title=""/>
          </v:shape>
          <o:OLEObject Type="Embed" ProgID="Equation.3" ShapeID="_x0000_i1031" DrawAspect="Content" ObjectID="_1685521551" r:id="rId19"/>
        </w:objec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ແລະ </w:t>
      </w:r>
      <w:r w:rsidRPr="00012057">
        <w:rPr>
          <w:rFonts w:ascii="Phetsarath OT" w:hAnsi="Phetsarath OT" w:cs="Phetsarath OT"/>
          <w:position w:val="-10"/>
          <w:sz w:val="24"/>
          <w:szCs w:val="24"/>
          <w:cs/>
          <w:lang w:bidi="lo-LA"/>
        </w:rPr>
        <w:object w:dxaOrig="460" w:dyaOrig="340">
          <v:shape id="_x0000_i1032" type="#_x0000_t75" style="width:23.5pt;height:16.9pt" o:ole="">
            <v:imagedata r:id="rId12" o:title=""/>
          </v:shape>
          <o:OLEObject Type="Embed" ProgID="Equation.3" ShapeID="_x0000_i1032" DrawAspect="Content" ObjectID="_1685521552" r:id="rId20"/>
        </w:objec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67974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67974" w:rsidRPr="00012057" w:rsidRDefault="00767974" w:rsidP="00767974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6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 ຂໍ້ສອບທີ່ນໍາມາວິເຄາະສໍາລັບຮູບແບບປາລະໄນສ່ວນໃດສໍາຄັນທີ່ສຸ</w:t>
      </w:r>
      <w:proofErr w:type="gramStart"/>
      <w:r>
        <w:rPr>
          <w:rFonts w:ascii="Phetsarath OT" w:hAnsi="Phetsarath OT" w:cs="Phetsarath OT" w:hint="cs"/>
          <w:sz w:val="24"/>
          <w:szCs w:val="24"/>
          <w:cs/>
          <w:lang w:bidi="lo-LA"/>
        </w:rPr>
        <w:t>ດ ?</w:t>
      </w:r>
      <w:proofErr w:type="gramEnd"/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 ການວິເຄາະ-ການວິເຄາະຄວາມສຳຄັນ )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ກ. ມີຄໍາຕອບຖືກຂໍ້ລະ 4 ຄໍາຕອບ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ຂ. ມີຄໍາຕອບຖືກຂໍ້ລະ 3 ຄໍາຕອບ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ຄ. ມີຄໍາຕອບຖືກຂໍ້ລະ 2 ຄໍາຕອບ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ງ. ມີຄໍາຕອບຖືກຂໍ້ລະ  1  ຄໍາຕອບ</w:t>
      </w:r>
    </w:p>
    <w:p w:rsidR="00767974" w:rsidRDefault="00767974" w:rsidP="00767974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67974" w:rsidRPr="00767974" w:rsidRDefault="00767974" w:rsidP="00D15865">
      <w:pPr>
        <w:spacing w:after="0" w:line="240" w:lineRule="auto"/>
        <w:rPr>
          <w:rFonts w:ascii="Phetsarath OT" w:hAnsi="Phetsarath OT" w:cs="Phetsarath OT" w:hint="cs"/>
          <w:sz w:val="24"/>
          <w:szCs w:val="24"/>
          <w:lang w:bidi="lo-LA"/>
        </w:rPr>
      </w:pPr>
    </w:p>
    <w:p w:rsidR="00767974" w:rsidRDefault="00767974" w:rsidP="00D158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D15865" w:rsidRPr="00767974" w:rsidRDefault="00767974" w:rsidP="00767974">
      <w:pPr>
        <w:spacing w:after="20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767974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:rsidR="00D15865" w:rsidRDefault="00D15865" w:rsidP="00D1586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D15865" w:rsidRDefault="00D15865" w:rsidP="00D15865">
      <w:pPr>
        <w:spacing w:after="0" w:line="240" w:lineRule="auto"/>
        <w:rPr>
          <w:rFonts w:cs="Phetsarath OT"/>
          <w:sz w:val="24"/>
          <w:szCs w:val="24"/>
        </w:rPr>
      </w:pPr>
    </w:p>
    <w:p w:rsidR="00D15865" w:rsidRDefault="00D15865" w:rsidP="00D15865">
      <w:pPr>
        <w:spacing w:after="0" w:line="240" w:lineRule="auto"/>
        <w:rPr>
          <w:rFonts w:cs="Phetsarath OT"/>
          <w:sz w:val="24"/>
          <w:szCs w:val="24"/>
        </w:rPr>
      </w:pPr>
    </w:p>
    <w:p w:rsidR="00D15865" w:rsidRPr="001E0F1D" w:rsidRDefault="00D15865" w:rsidP="00D15865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D15865" w:rsidRDefault="00D15865" w:rsidP="00D15865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D15865" w:rsidRDefault="00D15865" w:rsidP="00D15865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D15865" w:rsidRDefault="00D15865" w:rsidP="00D15865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D15865" w:rsidRDefault="00D15865" w:rsidP="00D15865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D15865" w:rsidRDefault="00D15865" w:rsidP="00D15865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D15865" w:rsidRDefault="006E14E7" w:rsidP="00472396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600319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</w:t>
      </w:r>
    </w:p>
    <w:p w:rsidR="00472396" w:rsidRDefault="00472396" w:rsidP="00472396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200" w:line="276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1E0F1D">
      <w:pPr>
        <w:pStyle w:val="ListParagraph"/>
        <w:spacing w:after="200" w:line="276" w:lineRule="auto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      </w:t>
      </w: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E14E7" w:rsidRPr="001E0F1D" w:rsidRDefault="006E14E7" w:rsidP="001E0F1D">
      <w:pPr>
        <w:rPr>
          <w:rFonts w:cs="Phetsarath OT"/>
          <w:sz w:val="24"/>
          <w:szCs w:val="24"/>
          <w:lang w:bidi="lo-LA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113BB" w:rsidRP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</w:t>
      </w:r>
    </w:p>
    <w:p w:rsidR="003113BB" w:rsidRDefault="003113BB" w:rsidP="003113BB">
      <w:pPr>
        <w:ind w:left="360"/>
        <w:rPr>
          <w:rFonts w:ascii="Phetsarath OT" w:hAnsi="Phetsarath OT" w:cs="Phetsarath OT"/>
          <w:noProof/>
          <w:sz w:val="24"/>
          <w:szCs w:val="24"/>
        </w:rPr>
      </w:pPr>
    </w:p>
    <w:p w:rsidR="003113BB" w:rsidRPr="001E0F1D" w:rsidRDefault="003113BB" w:rsidP="001E0F1D">
      <w:pPr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6E14E7" w:rsidRDefault="006E14E7"/>
    <w:sectPr w:rsidR="006E14E7" w:rsidSect="0030021E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pt;height:11pt" o:bullet="t">
        <v:imagedata r:id="rId1" o:title="msoA7BD"/>
      </v:shape>
    </w:pict>
  </w:numPicBullet>
  <w:abstractNum w:abstractNumId="0">
    <w:nsid w:val="02EA0B04"/>
    <w:multiLevelType w:val="hybridMultilevel"/>
    <w:tmpl w:val="5B40089A"/>
    <w:lvl w:ilvl="0" w:tplc="FB6E6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169F"/>
    <w:multiLevelType w:val="hybridMultilevel"/>
    <w:tmpl w:val="D87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6183E"/>
    <w:multiLevelType w:val="hybridMultilevel"/>
    <w:tmpl w:val="C5D2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861057"/>
    <w:multiLevelType w:val="hybridMultilevel"/>
    <w:tmpl w:val="273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01CA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Phetsarath OT" w:hAnsi="Phetsarath O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1A50C4"/>
    <w:multiLevelType w:val="hybridMultilevel"/>
    <w:tmpl w:val="6780F2C6"/>
    <w:lvl w:ilvl="0" w:tplc="BEEC172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92124"/>
    <w:multiLevelType w:val="multilevel"/>
    <w:tmpl w:val="7D06CD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>
    <w:nsid w:val="51FC7A61"/>
    <w:multiLevelType w:val="hybridMultilevel"/>
    <w:tmpl w:val="F33C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49F47E1"/>
    <w:multiLevelType w:val="hybridMultilevel"/>
    <w:tmpl w:val="4A44A3B0"/>
    <w:lvl w:ilvl="0" w:tplc="185A943A">
      <w:start w:val="1"/>
      <w:numFmt w:val="decimal"/>
      <w:lvlText w:val="%1."/>
      <w:lvlJc w:val="left"/>
      <w:pPr>
        <w:ind w:left="1875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973"/>
    <w:rsid w:val="000350F1"/>
    <w:rsid w:val="00036420"/>
    <w:rsid w:val="00052199"/>
    <w:rsid w:val="00080866"/>
    <w:rsid w:val="0008643B"/>
    <w:rsid w:val="000B15C1"/>
    <w:rsid w:val="000E65AC"/>
    <w:rsid w:val="000F7B14"/>
    <w:rsid w:val="001307E7"/>
    <w:rsid w:val="00131747"/>
    <w:rsid w:val="00137B73"/>
    <w:rsid w:val="00184FE8"/>
    <w:rsid w:val="001861FF"/>
    <w:rsid w:val="00197FB8"/>
    <w:rsid w:val="001C15DE"/>
    <w:rsid w:val="001C4AAE"/>
    <w:rsid w:val="001E0F1D"/>
    <w:rsid w:val="001F0C7C"/>
    <w:rsid w:val="002621E9"/>
    <w:rsid w:val="00296B5D"/>
    <w:rsid w:val="002A0693"/>
    <w:rsid w:val="002F5F57"/>
    <w:rsid w:val="0030021E"/>
    <w:rsid w:val="003071E8"/>
    <w:rsid w:val="003113BB"/>
    <w:rsid w:val="00337D47"/>
    <w:rsid w:val="00345495"/>
    <w:rsid w:val="00360B46"/>
    <w:rsid w:val="00362342"/>
    <w:rsid w:val="00372B47"/>
    <w:rsid w:val="00377B28"/>
    <w:rsid w:val="0039629F"/>
    <w:rsid w:val="004227DD"/>
    <w:rsid w:val="004341EB"/>
    <w:rsid w:val="00446BD1"/>
    <w:rsid w:val="00452DFE"/>
    <w:rsid w:val="00472396"/>
    <w:rsid w:val="004A5455"/>
    <w:rsid w:val="004C3431"/>
    <w:rsid w:val="00550776"/>
    <w:rsid w:val="00577DA5"/>
    <w:rsid w:val="005C6F36"/>
    <w:rsid w:val="005D0B1F"/>
    <w:rsid w:val="005F342D"/>
    <w:rsid w:val="00600319"/>
    <w:rsid w:val="006026C5"/>
    <w:rsid w:val="00626A18"/>
    <w:rsid w:val="00663015"/>
    <w:rsid w:val="006E14E7"/>
    <w:rsid w:val="00717569"/>
    <w:rsid w:val="00736AED"/>
    <w:rsid w:val="007434D8"/>
    <w:rsid w:val="00767974"/>
    <w:rsid w:val="007B0FB7"/>
    <w:rsid w:val="007B16A4"/>
    <w:rsid w:val="008070EE"/>
    <w:rsid w:val="00840564"/>
    <w:rsid w:val="008429BC"/>
    <w:rsid w:val="008608AE"/>
    <w:rsid w:val="0089161F"/>
    <w:rsid w:val="00894559"/>
    <w:rsid w:val="008B2A8C"/>
    <w:rsid w:val="008B517A"/>
    <w:rsid w:val="008D1BE1"/>
    <w:rsid w:val="008D4A36"/>
    <w:rsid w:val="008F1185"/>
    <w:rsid w:val="009071DE"/>
    <w:rsid w:val="00910E6E"/>
    <w:rsid w:val="00914A55"/>
    <w:rsid w:val="0095557B"/>
    <w:rsid w:val="009577B4"/>
    <w:rsid w:val="00972ADB"/>
    <w:rsid w:val="009C3CE0"/>
    <w:rsid w:val="009C4958"/>
    <w:rsid w:val="009E4186"/>
    <w:rsid w:val="00A16B87"/>
    <w:rsid w:val="00A20C2D"/>
    <w:rsid w:val="00A372A1"/>
    <w:rsid w:val="00A74365"/>
    <w:rsid w:val="00A861C1"/>
    <w:rsid w:val="00AE12B3"/>
    <w:rsid w:val="00AE7E23"/>
    <w:rsid w:val="00B06027"/>
    <w:rsid w:val="00B32EE5"/>
    <w:rsid w:val="00BF25E8"/>
    <w:rsid w:val="00C31E9A"/>
    <w:rsid w:val="00C8207F"/>
    <w:rsid w:val="00CD0788"/>
    <w:rsid w:val="00CD4F21"/>
    <w:rsid w:val="00D1003A"/>
    <w:rsid w:val="00D15865"/>
    <w:rsid w:val="00D35345"/>
    <w:rsid w:val="00D95753"/>
    <w:rsid w:val="00DA1970"/>
    <w:rsid w:val="00DC1676"/>
    <w:rsid w:val="00DC5873"/>
    <w:rsid w:val="00E21C29"/>
    <w:rsid w:val="00E65C14"/>
    <w:rsid w:val="00E75F18"/>
    <w:rsid w:val="00E94169"/>
    <w:rsid w:val="00ED0046"/>
    <w:rsid w:val="00EE3D8F"/>
    <w:rsid w:val="00F63F58"/>
    <w:rsid w:val="00FB44AD"/>
    <w:rsid w:val="00FC6A77"/>
    <w:rsid w:val="00FE103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1372</Words>
  <Characters>7823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11</cp:revision>
  <cp:lastPrinted>2021-06-18T04:15:00Z</cp:lastPrinted>
  <dcterms:created xsi:type="dcterms:W3CDTF">2021-06-18T01:07:00Z</dcterms:created>
  <dcterms:modified xsi:type="dcterms:W3CDTF">2021-06-18T04:38:00Z</dcterms:modified>
</cp:coreProperties>
</file>