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E0422E"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Pr="00E0422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E0422E">
        <w:rPr>
          <w:rFonts w:ascii="Phetsarath OT" w:hAnsi="Phetsarath OT" w:cs="Phetsarath OT"/>
          <w:sz w:val="24"/>
          <w:szCs w:val="24"/>
        </w:rPr>
        <w:t xml:space="preserve"> </w:t>
      </w:r>
      <w:r w:rsidRPr="00E0422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042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E0422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042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E0422E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0422E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ລະບົບ 12+4 ສາຍພາສາອັງກິດ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 ການວັດຜົນ ແລະ ການປະເມີນຜົນ ການສຶກສາ                                  ປີ</w:t>
      </w:r>
      <w:r w:rsidRPr="00E0422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4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ຫ້ອງ   ກ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0422E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     </w:t>
      </w:r>
      <w:r w:rsidR="00EE332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 90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ນາທີ  </w:t>
      </w:r>
    </w:p>
    <w:p w:rsidR="00E0422E" w:rsidRPr="00E0422E" w:rsidRDefault="00E0422E" w:rsidP="00E0422E">
      <w:pPr>
        <w:spacing w:after="160" w:line="259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0422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ບົດທີ ​1 </w:t>
      </w:r>
      <w:r w:rsidRPr="00E0422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ຄວາມຮູ້ເບື້ອງຕົ້ນກ່ຽວກັບການວັດ ແລະ ປະເມີນຜົນ</w:t>
      </w:r>
      <w:r w:rsidRPr="00E0422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ວັນທີ.....................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422E" w:rsidRPr="00E0422E" w:rsidTr="00EE3320">
        <w:tc>
          <w:tcPr>
            <w:tcW w:w="9016" w:type="dxa"/>
            <w:gridSpan w:val="2"/>
          </w:tcPr>
          <w:p w:rsidR="00E0422E" w:rsidRPr="00E0422E" w:rsidRDefault="00E0422E" w:rsidP="00E0422E">
            <w:pPr>
              <w:spacing w:after="160" w:line="259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422E" w:rsidRPr="00E0422E" w:rsidTr="00EE3320">
        <w:tc>
          <w:tcPr>
            <w:tcW w:w="9016" w:type="dxa"/>
            <w:gridSpan w:val="2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E0422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E0422E" w:rsidRPr="00E0422E" w:rsidRDefault="00E0422E" w:rsidP="00E0422E">
            <w:p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ນໍາໃຊ້ທິດສະດີເຂົ້າໃນການພາກປະຕິບັດຕົວຈິງ</w:t>
            </w:r>
          </w:p>
        </w:tc>
      </w:tr>
      <w:tr w:rsidR="00E0422E" w:rsidRPr="00E0422E" w:rsidTr="00EE3320">
        <w:tc>
          <w:tcPr>
            <w:tcW w:w="4508" w:type="dxa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0422E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E0422E" w:rsidRPr="00E0422E" w:rsidRDefault="00E0422E" w:rsidP="00E0422E">
            <w:pP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</w:pPr>
            <w:r w:rsidRPr="00E0422E"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0422E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E0422E" w:rsidRPr="00E0422E" w:rsidRDefault="00EE3320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ບອກຄວາມໝາຍຂອງການປະເມີນຜົນສຳເລັດຂອງການຮຽນຮູ້</w:t>
            </w:r>
          </w:p>
          <w:p w:rsidR="00E0422E" w:rsidRPr="00E0422E" w:rsidRDefault="00E0422E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</w:t>
            </w:r>
            <w:r w:rsidR="00EE33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ດມຸ່ງໝາຍສຳລັບການພັດທະນາຜູ້ຮຽນ</w:t>
            </w:r>
          </w:p>
          <w:p w:rsidR="00E0422E" w:rsidRPr="00E0422E" w:rsidRDefault="00EE3320" w:rsidP="00EE3320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ບອກເຖິງຈຸດປະສົງການວັດ ແລະ ການປະເມີນຜົນໃນການຮຽນ-ການສອນ</w:t>
            </w:r>
          </w:p>
        </w:tc>
        <w:tc>
          <w:tcPr>
            <w:tcW w:w="4508" w:type="dxa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 w:rsidRPr="00E0422E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EE3320" w:rsidRDefault="00EE3320" w:rsidP="00E0422E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 w:hint="cs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ການປະເມີນຜົນສຳເລັດຂອງການຮຽນຮູ້</w:t>
            </w:r>
          </w:p>
          <w:p w:rsidR="00E0422E" w:rsidRPr="00E0422E" w:rsidRDefault="00EE3320" w:rsidP="00EE332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ໝາຍເຖິງຫຍັງ</w:t>
            </w:r>
            <w:r w:rsidR="00E0422E"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E0422E" w:rsidRPr="00E0422E" w:rsidRDefault="00EE3320" w:rsidP="00E0422E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ຈຸດມຸ່ງໝາຍສຳລັບການພັດທະນາຜູ້ຮຽນໃນການວັດ ແລະ ປະເມີນຜົນມີຫຍັງແດ່</w:t>
            </w:r>
            <w:r w:rsidR="00E0422E"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E0422E" w:rsidRPr="00E0422E" w:rsidRDefault="003E67EA" w:rsidP="00E0422E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ໃນການວັດຜົນ ແລະ ປະເມີນຜົນໃນການຮຽນ-ການສອນຂອງຜູ່ຮຽນມີຈັກດ້ານ</w:t>
            </w:r>
            <w:r w:rsidR="00E0422E"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E0422E" w:rsidRPr="00E0422E" w:rsidRDefault="00E0422E" w:rsidP="00EE3320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  <w:p w:rsidR="00E0422E" w:rsidRPr="00E0422E" w:rsidRDefault="00E0422E" w:rsidP="00E0422E">
            <w:pPr>
              <w:spacing w:after="160" w:line="259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0422E" w:rsidRPr="00E0422E" w:rsidTr="00EE3320">
        <w:tc>
          <w:tcPr>
            <w:tcW w:w="4508" w:type="dxa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E0422E" w:rsidRPr="00E0422E" w:rsidRDefault="003E67EA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ການປະເມີນຜົນສຳເລັດຂອງການຮຽນຮູ້</w:t>
            </w:r>
          </w:p>
          <w:p w:rsidR="00E0422E" w:rsidRPr="00E0422E" w:rsidRDefault="003E67EA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ຈຸດມຸ່ງໝາຍສຳລັບການພັດທະນາຜູ້ຮຽນ</w:t>
            </w:r>
          </w:p>
          <w:p w:rsidR="00E0422E" w:rsidRPr="003E67EA" w:rsidRDefault="003E67EA" w:rsidP="003E67EA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ຈຸດປະສົງການຮຽນ-ການສອນ</w:t>
            </w:r>
          </w:p>
        </w:tc>
        <w:tc>
          <w:tcPr>
            <w:tcW w:w="4508" w:type="dxa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E0422E" w:rsidRPr="00E0422E" w:rsidRDefault="00E0422E" w:rsidP="00E0422E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-ນຳໃຊ້ບົດຮຽນເຂົ້າໃນການວັດຜົນ ແລະ ປະເມີນຜົນໃນຕົວຈິງ</w:t>
            </w:r>
          </w:p>
        </w:tc>
      </w:tr>
      <w:tr w:rsidR="00E0422E" w:rsidRPr="00E0422E" w:rsidTr="00EE3320">
        <w:tc>
          <w:tcPr>
            <w:tcW w:w="9016" w:type="dxa"/>
            <w:gridSpan w:val="2"/>
          </w:tcPr>
          <w:p w:rsidR="00E0422E" w:rsidRPr="00E0422E" w:rsidRDefault="00E0422E" w:rsidP="00E0422E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E0422E" w:rsidRPr="00E0422E" w:rsidTr="00EE3320">
        <w:tc>
          <w:tcPr>
            <w:tcW w:w="4508" w:type="dxa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 w:rsidRPr="00E0422E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E0422E" w:rsidRPr="00E0422E" w:rsidRDefault="003E67EA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ຄູປ້ອນຄຳຖາມໃຫ້ນັກຮຽນຕອບເປັນລາຍບຸກຄົນ</w:t>
            </w:r>
          </w:p>
          <w:p w:rsidR="00E0422E" w:rsidRPr="003E67EA" w:rsidRDefault="003E67EA" w:rsidP="003E67EA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  <w:r w:rsidR="00E0422E" w:rsidRPr="00E0422E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E0422E" w:rsidRPr="00E0422E" w:rsidRDefault="00E0422E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E0422E" w:rsidRPr="00E0422E" w:rsidRDefault="00E0422E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</w:t>
            </w:r>
            <w:r w:rsidR="003E67E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ວລານັກສຶກສາດຳເນີນການ</w:t>
            </w: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ຕອບຄຳຖາມ</w:t>
            </w:r>
          </w:p>
          <w:p w:rsidR="00E0422E" w:rsidRPr="00E0422E" w:rsidRDefault="00E0422E" w:rsidP="00E0422E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E0422E" w:rsidRPr="00E0422E" w:rsidRDefault="00E0422E" w:rsidP="00E0422E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E0422E" w:rsidRPr="003E67EA" w:rsidRDefault="003E67EA" w:rsidP="003E67EA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</w:t>
            </w:r>
            <w:r w:rsidR="00E0422E" w:rsidRPr="003E67EA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E0422E" w:rsidRPr="00E0422E" w:rsidRDefault="00E0422E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E0422E" w:rsidRPr="00E0422E" w:rsidRDefault="00E0422E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E0422E" w:rsidRPr="00E0422E" w:rsidRDefault="00E0422E" w:rsidP="00E0422E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E0422E" w:rsidRPr="00E0422E" w:rsidTr="00EE3320">
        <w:tc>
          <w:tcPr>
            <w:tcW w:w="4508" w:type="dxa"/>
          </w:tcPr>
          <w:p w:rsidR="00E0422E" w:rsidRPr="00E0422E" w:rsidRDefault="00E0422E" w:rsidP="00E0422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E0422E" w:rsidRPr="00E0422E" w:rsidRDefault="00E0422E" w:rsidP="00E0422E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E0422E" w:rsidRPr="00E0422E" w:rsidRDefault="00E0422E" w:rsidP="00E0422E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E0422E" w:rsidRPr="00E0422E" w:rsidTr="00EE3320">
        <w:tc>
          <w:tcPr>
            <w:tcW w:w="9016" w:type="dxa"/>
            <w:gridSpan w:val="2"/>
          </w:tcPr>
          <w:p w:rsidR="00E0422E" w:rsidRPr="00E0422E" w:rsidRDefault="00E0422E" w:rsidP="00E0422E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0422E"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0422E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E0422E" w:rsidRPr="00E0422E" w:rsidRDefault="003E67EA" w:rsidP="00E0422E">
      <w:pPr>
        <w:spacing w:after="160" w:line="259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ສື່ການສອນ: ...................................</w:t>
      </w:r>
    </w:p>
    <w:p w:rsidR="00E0422E" w:rsidRPr="00E0422E" w:rsidRDefault="00E0422E" w:rsidP="00E0422E">
      <w:pPr>
        <w:numPr>
          <w:ilvl w:val="0"/>
          <w:numId w:val="5"/>
        </w:numPr>
        <w:spacing w:after="160" w:line="259" w:lineRule="auto"/>
        <w:contextualSpacing/>
        <w:rPr>
          <w:rFonts w:ascii="Phetsarath OT" w:hAnsi="Phetsarath OT" w:cs="Phetsarath OT"/>
          <w:b/>
          <w:bCs/>
          <w:sz w:val="24"/>
          <w:szCs w:val="24"/>
        </w:rPr>
      </w:pPr>
      <w:r w:rsidRPr="00E042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E0422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042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E0422E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 w:rsidRPr="00E0422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 w:rsidRPr="00E0422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 w:rsidRPr="00E0422E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E0422E" w:rsidRPr="00E0422E" w:rsidRDefault="00E0422E" w:rsidP="00E0422E">
      <w:pPr>
        <w:numPr>
          <w:ilvl w:val="0"/>
          <w:numId w:val="3"/>
        </w:numPr>
        <w:spacing w:after="160" w:line="259" w:lineRule="auto"/>
        <w:contextualSpacing/>
        <w:rPr>
          <w:rFonts w:ascii="Phetsarath OT" w:hAnsi="Phetsarath OT" w:cs="Phetsarath OT"/>
          <w:sz w:val="24"/>
          <w:szCs w:val="24"/>
          <w:cs/>
        </w:rPr>
      </w:pP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Pr="00E0422E">
        <w:rPr>
          <w:rFonts w:ascii="Phetsarath OT" w:hAnsi="Phetsarath OT" w:cs="Phetsarath OT"/>
          <w:sz w:val="24"/>
          <w:szCs w:val="24"/>
        </w:rPr>
        <w:t xml:space="preserve"> 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E0422E">
        <w:rPr>
          <w:rFonts w:ascii="Phetsarath OT" w:hAnsi="Phetsarath OT" w:cs="Phetsarath OT"/>
          <w:sz w:val="24"/>
          <w:szCs w:val="24"/>
        </w:rPr>
        <w:t xml:space="preserve"> 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E0422E">
        <w:rPr>
          <w:rFonts w:ascii="Phetsarath OT" w:hAnsi="Phetsarath OT" w:cs="Phetsarath OT"/>
          <w:sz w:val="24"/>
          <w:szCs w:val="24"/>
        </w:rPr>
        <w:t xml:space="preserve"> 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E0422E">
        <w:rPr>
          <w:rFonts w:ascii="Phetsarath OT" w:hAnsi="Phetsarath OT" w:cs="Phetsarath OT"/>
          <w:sz w:val="24"/>
          <w:szCs w:val="24"/>
        </w:rPr>
        <w:t xml:space="preserve"> 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E0422E" w:rsidRPr="00E0422E" w:rsidRDefault="00E0422E" w:rsidP="00E0422E">
      <w:pPr>
        <w:numPr>
          <w:ilvl w:val="0"/>
          <w:numId w:val="3"/>
        </w:numPr>
        <w:spacing w:after="160" w:line="259" w:lineRule="auto"/>
        <w:contextualSpacing/>
        <w:rPr>
          <w:rFonts w:ascii="Phetsarath OT" w:hAnsi="Phetsarath OT" w:cs="Phetsarath OT"/>
          <w:sz w:val="24"/>
          <w:szCs w:val="24"/>
        </w:rPr>
      </w:pP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 w:rsidRPr="00E0422E">
        <w:rPr>
          <w:rFonts w:ascii="Phetsarath OT" w:hAnsi="Phetsarath OT" w:cs="Phetsarath OT"/>
          <w:sz w:val="24"/>
          <w:szCs w:val="24"/>
        </w:rPr>
        <w:t>​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 w:rsidRPr="00E0422E">
        <w:rPr>
          <w:rFonts w:ascii="Phetsarath OT" w:hAnsi="Phetsarath OT" w:cs="Phetsarath OT"/>
          <w:sz w:val="24"/>
          <w:szCs w:val="24"/>
        </w:rPr>
        <w:t>……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E0422E">
        <w:rPr>
          <w:rFonts w:ascii="Phetsarath OT" w:hAnsi="Phetsarath OT" w:cs="Phetsarath OT"/>
          <w:sz w:val="24"/>
          <w:szCs w:val="24"/>
        </w:rPr>
        <w:t>,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 w:rsidRPr="00E0422E">
        <w:rPr>
          <w:rFonts w:ascii="Phetsarath OT" w:hAnsi="Phetsarath OT" w:cs="Phetsarath OT"/>
          <w:sz w:val="24"/>
          <w:szCs w:val="24"/>
        </w:rPr>
        <w:t>…..</w:t>
      </w:r>
      <w:r w:rsidRPr="00E0422E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E0422E" w:rsidRDefault="00E0422E" w:rsidP="00E0422E">
      <w:pPr>
        <w:numPr>
          <w:ilvl w:val="0"/>
          <w:numId w:val="3"/>
        </w:numPr>
        <w:spacing w:after="160" w:line="259" w:lineRule="auto"/>
        <w:contextualSpacing/>
        <w:rPr>
          <w:rFonts w:ascii="Phetsarath OT" w:hAnsi="Phetsarath OT" w:cs="Phetsarath OT" w:hint="cs"/>
          <w:sz w:val="24"/>
          <w:szCs w:val="24"/>
        </w:rPr>
      </w:pPr>
      <w:r w:rsidRPr="00E0422E"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3E67EA" w:rsidRDefault="003E67EA" w:rsidP="003E67EA">
      <w:pPr>
        <w:spacing w:after="160" w:line="259" w:lineRule="auto"/>
        <w:ind w:left="720"/>
        <w:contextualSpacing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3E67EA" w:rsidRDefault="003E67EA" w:rsidP="003E67EA">
      <w:pPr>
        <w:spacing w:after="160" w:line="259" w:lineRule="auto"/>
        <w:ind w:left="720"/>
        <w:contextualSpacing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 ແລ້ວໃຫ້ນັກສຶກສາຕອບ ເຊິ່ງມີຄຳຖາມດັ່ງນີ້:</w:t>
      </w:r>
    </w:p>
    <w:p w:rsidR="003E67EA" w:rsidRDefault="003E67EA" w:rsidP="003E67EA">
      <w:pPr>
        <w:pStyle w:val="ListParagraph"/>
        <w:numPr>
          <w:ilvl w:val="0"/>
          <w:numId w:val="15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ການປະເມີນຜົນໝາຍເຖິງຫຍັງ ?</w:t>
      </w:r>
    </w:p>
    <w:p w:rsidR="003E67EA" w:rsidRDefault="003E67EA" w:rsidP="003E67EA">
      <w:pPr>
        <w:pStyle w:val="ListParagraph"/>
        <w:numPr>
          <w:ilvl w:val="0"/>
          <w:numId w:val="15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ການວັດຜົນໝາຍເຖິງຫຍັງ ?</w:t>
      </w:r>
    </w:p>
    <w:p w:rsidR="003E67EA" w:rsidRDefault="003E67EA" w:rsidP="003E67EA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ຄູເອີ້ນນັກສຶກສາລຸກຕອບຈັກ 2-3 ຄົນ</w:t>
      </w:r>
    </w:p>
    <w:p w:rsidR="003E67EA" w:rsidRDefault="003E67EA" w:rsidP="003E67EA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ຖ້ານັກສຶກສາຕອບຜິດແນະນຳຕື່ມ</w:t>
      </w:r>
    </w:p>
    <w:p w:rsidR="003E67EA" w:rsidRDefault="003E67EA" w:rsidP="003E67EA">
      <w:pPr>
        <w:pStyle w:val="ListParagraph"/>
        <w:ind w:left="108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ນັກສຶກສາພາກັນສະຫຼຸບບົດຮຽນ</w:t>
      </w:r>
    </w:p>
    <w:p w:rsidR="003E67EA" w:rsidRDefault="003E67EA" w:rsidP="003E67EA">
      <w:pPr>
        <w:pStyle w:val="ListParagraph"/>
        <w:numPr>
          <w:ilvl w:val="0"/>
          <w:numId w:val="16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ການປະເມີນຜົນແມ່ນການນຳເອົາຜົນຂອງການວັດຜົນມາພິຈາລະນາ ວິນິດໄສ, ຕັດສິນຄຸນຄ່າໂດຍປຽບທຽບກັບເກນມາດຕະຖານທີ່ກຳນົດໄວ້</w:t>
      </w:r>
    </w:p>
    <w:p w:rsidR="003E67EA" w:rsidRPr="003E67EA" w:rsidRDefault="003E67EA" w:rsidP="003E67EA">
      <w:pPr>
        <w:pStyle w:val="ListParagraph"/>
        <w:numPr>
          <w:ilvl w:val="0"/>
          <w:numId w:val="16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ການວັດຜົນແມ່ນຂະບວນການຊອກຄ່າປະລິມາດ ຫຼື ຈຳນວນຂອງ ສິ່ງຂອງຕ່າງໆໂດຍໃຊ້ເຄື່ອງມືຢ່າງໃດຢ່າງໜຶ່ງຜົນຂອງການວັດຜົນມັກຈະອອກມາເປັນຕົວເລກ ສັນຍາລັກ ຫຼື ຂໍ້ມູນ</w:t>
      </w:r>
    </w:p>
    <w:p w:rsidR="00E0422E" w:rsidRPr="00E0422E" w:rsidRDefault="00E0422E" w:rsidP="00E0422E">
      <w:pPr>
        <w:numPr>
          <w:ilvl w:val="0"/>
          <w:numId w:val="6"/>
        </w:num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E0422E" w:rsidRPr="00E0422E" w:rsidRDefault="003E67EA" w:rsidP="00E0422E">
      <w:p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</w:t>
      </w:r>
      <w:r w:rsidR="00E0422E"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ຄູຕັ້ງຄຳຖາມ: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ໃນການຈັດການຮຽນ-ການສອນເຮົາຢາກຮູ້ວ່ານັກຮຽນເຮົາຮຽນໄດ້ດີ ບໍໄດ້ດີເຮົາຄວນເຮັດແນວໃດ </w:t>
      </w:r>
      <w:r w:rsidR="00E0422E"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0422E" w:rsidRPr="00E0422E" w:rsidRDefault="00E0422E" w:rsidP="00E0422E">
      <w:pPr>
        <w:numPr>
          <w:ilvl w:val="0"/>
          <w:numId w:val="5"/>
        </w:num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E0422E" w:rsidRPr="00E0422E" w:rsidRDefault="00E0422E" w:rsidP="00E0422E">
      <w:pPr>
        <w:spacing w:after="0" w:line="240" w:lineRule="auto"/>
        <w:contextualSpacing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E67E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3E67E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E0422E" w:rsidRPr="00E0422E" w:rsidRDefault="00E0422E" w:rsidP="002805F9">
      <w:pPr>
        <w:spacing w:after="160" w:line="259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</w:t>
      </w:r>
      <w:r w:rsidR="003E67E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</w:t>
      </w: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="003E67E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ຈຸດມຸ່ງໝາຍ ແລະ ການປະເມີນຜົນ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</w:p>
    <w:p w:rsidR="00E0422E" w:rsidRPr="00E0422E" w:rsidRDefault="002805F9" w:rsidP="00E0422E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ກິດຈະກຳ 1 ( ເວລາ 1</w:t>
      </w:r>
      <w:r w:rsidR="00E0422E"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  <w:r w:rsidR="00E0422E" w:rsidRPr="00E0422E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ຄູໃຫ້ນັກສຶກສາໝົດຫ້ອງອ່ານບົດຮຽນກ່ອນ</w:t>
      </w:r>
    </w:p>
    <w:p w:rsidR="002805F9" w:rsidRDefault="002805F9" w:rsidP="002805F9">
      <w:pPr>
        <w:spacing w:after="160" w:line="259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  <w:lang w:bidi="lo-LA"/>
        </w:rPr>
      </w:pPr>
    </w:p>
    <w:p w:rsidR="002805F9" w:rsidRDefault="002805F9" w:rsidP="002805F9">
      <w:pPr>
        <w:spacing w:after="160" w:line="259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</w:rPr>
      </w:pPr>
    </w:p>
    <w:p w:rsidR="002805F9" w:rsidRDefault="002805F9" w:rsidP="002805F9">
      <w:pPr>
        <w:pStyle w:val="ListParagraph"/>
        <w:numPr>
          <w:ilvl w:val="0"/>
          <w:numId w:val="17"/>
        </w:numPr>
        <w:jc w:val="both"/>
        <w:rPr>
          <w:rFonts w:ascii="Phetsarath OT" w:hAnsi="Phetsarath OT" w:cs="Phetsarath OT" w:hint="cs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ການປະເມີນຜົນສຳເລັດຂອງການຮຽນຮູ້</w:t>
      </w:r>
    </w:p>
    <w:p w:rsidR="002805F9" w:rsidRPr="002805F9" w:rsidRDefault="002805F9" w:rsidP="002805F9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2 ( ເວລາ 20 ນາທີ )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ຄູຕັ້ງຄຳຖາມໃຫ້ນັກສຶກສາຕອບໝົດຫ້ອງເລີຍ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ຄຳຖາມ: 1. ການປະເມີນຜົນສຳເລັດຂອງການຮຽນຮູ້ໝາຍເຖິງຫຍັງ ?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ຄູເອີ້ນນັກສຶກສາແຕ່ລະຄົນຕອບ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ນັກສຶກສາຄົນໃດຕອບຖືກຄູໃຫ້ແຮງຈູງໃຈ</w:t>
      </w:r>
    </w:p>
    <w:p w:rsidR="00E0422E" w:rsidRPr="00E0422E" w:rsidRDefault="002805F9" w:rsidP="00E042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ນັກສຶກສາຄົນໃດຕອບຜິດຄູແນະນຳ</w:t>
      </w:r>
    </w:p>
    <w:p w:rsidR="00E0422E" w:rsidRPr="00E0422E" w:rsidRDefault="00E0422E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E0422E" w:rsidRPr="00E0422E" w:rsidRDefault="00E0422E" w:rsidP="00E0422E">
      <w:p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E0422E" w:rsidRPr="002805F9" w:rsidRDefault="002805F9" w:rsidP="002805F9">
      <w:pPr>
        <w:spacing w:after="0" w:line="240" w:lineRule="auto"/>
        <w:contextualSpacing/>
        <w:rPr>
          <w:rFonts w:ascii="Times New Roman" w:hAnsi="Times New Roman" w:cs="DokChampa" w:hint="cs"/>
          <w:sz w:val="24"/>
          <w:szCs w:val="24"/>
          <w:cs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     ການປະເມີນຜົນສໍາເລັດຂອງການຮຽນຮູ້ໝາຍເຖິງ ຄວາມຮູ້ ຄວາມສາມາດ ທັກສະ ທີ່ເກີດຈາກກິດຈະກໍາການຮຽນຮູ້ໂດຍພິຈາລະນາຈາກຄະແນນທີ່ໄດ້ ຈາກການທົດສອບຫຼັງການຈັດການຮຽນຮູ້.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2805F9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="002805F9">
        <w:rPr>
          <w:rFonts w:ascii="Phetsarath OT" w:hAnsi="Phetsarath OT" w:cs="Phetsarath OT" w:hint="cs"/>
          <w:sz w:val="24"/>
          <w:szCs w:val="24"/>
          <w:cs/>
          <w:lang w:bidi="lo-LA"/>
        </w:rPr>
        <w:t>ຈຸດມຸ່ງໝາຍສຳລັບການພັດທະນາຜູ້ຮຽນ</w:t>
      </w:r>
    </w:p>
    <w:p w:rsidR="00E0422E" w:rsidRPr="00E0422E" w:rsidRDefault="002805F9" w:rsidP="00E0422E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3 ( ເວລາ 2</w:t>
      </w:r>
      <w:r w:rsidR="00E0422E" w:rsidRPr="00E0422E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ຄູຕັ້ງຄຳຖາມໃຫ້ນັກສຶກສາຕອບໝົດຫ້ອງເລີຍ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ຄຳຖາມ: 1. ຈຸດມຸ່ງໝາຍສຳລັບການພັດທະນາຜູ້ຮຽນໃນການວັດ ແລະ ປະເມີນຜົນມີຫຍັງແດ່ ?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ຄູເອີ້ນນັກສຶກສາແຕ່ລະຄົນຕອບ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ນັກຮຽນຄົນໃດຕອບຖືກຄູໃຫ້ແຮງຈູງໃຈ</w:t>
      </w:r>
    </w:p>
    <w:p w:rsidR="00E0422E" w:rsidRPr="00E0422E" w:rsidRDefault="002805F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ນັກສຶກສາຄົນໃດຕອບຜິດຄູແນະນຳ</w:t>
      </w:r>
    </w:p>
    <w:p w:rsidR="00E0422E" w:rsidRPr="002805F9" w:rsidRDefault="002805F9" w:rsidP="002805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ນັກສຶກສາພາກັນສະຫຼຸບບົດຮຽນ</w:t>
      </w:r>
    </w:p>
    <w:p w:rsidR="00E0422E" w:rsidRDefault="00E0422E" w:rsidP="00E0422E">
      <w:pPr>
        <w:spacing w:after="0" w:line="240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2805F9" w:rsidRDefault="002805F9" w:rsidP="00E0422E">
      <w:pPr>
        <w:spacing w:after="0" w:line="240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ຈຸດມຸ່ງໝາຍສໍາລັບການພັດທະນາຜູ້ຮຽນໃນການວັດ ແລະ ປະເມີນຜົນມີຄື: ການພັດທະນາດ້ານສະຕິປັນຍາ</w:t>
      </w:r>
    </w:p>
    <w:p w:rsidR="002805F9" w:rsidRPr="00E0422E" w:rsidRDefault="002805F9" w:rsidP="00E0422E">
      <w:pPr>
        <w:spacing w:after="0" w:line="240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ການພັດທະນາດ້ານຈິດໃຈ ແລະ ການພັດທະນາທັກສະປະຕິບັດ</w:t>
      </w:r>
    </w:p>
    <w:p w:rsidR="00E0422E" w:rsidRPr="00E0422E" w:rsidRDefault="00B71525" w:rsidP="00E0422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3.</w:t>
      </w:r>
      <w:r w:rsidR="00C94B39"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 w:rsidR="00C94B39">
        <w:rPr>
          <w:rFonts w:ascii="Phetsarath OT" w:hAnsi="Phetsarath OT" w:cs="Phetsarath OT" w:hint="cs"/>
          <w:sz w:val="24"/>
          <w:szCs w:val="24"/>
          <w:cs/>
          <w:lang w:bidi="lo-LA"/>
        </w:rPr>
        <w:t>ການຮຽນ-ການສອນ</w:t>
      </w:r>
    </w:p>
    <w:p w:rsidR="00E0422E" w:rsidRPr="00E0422E" w:rsidRDefault="00C94B39" w:rsidP="00E0422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4 ( ເວລາ   1</w:t>
      </w:r>
      <w:r w:rsidR="00E0422E" w:rsidRPr="00E0422E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E0422E" w:rsidRPr="00E0422E" w:rsidRDefault="00C94B3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ຄູຕັ້ງຄຳຖາມໃຫ້ນັກສຶກສາຕອບໝົດຫ້ອງເລີຍ</w:t>
      </w:r>
    </w:p>
    <w:p w:rsidR="00E0422E" w:rsidRPr="00E0422E" w:rsidRDefault="00C94B3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ຄຳຖາມ: 1. ຖ້າເຮົາຢາກຮູ້ນັກຮຽນຂອງເຮົາຮຽນໄດ້ດີໃນວິຊາຕົນເອງສອນເຮົາຕ້ອງມີການວັດຜົນ ແລະ ປະເມີນຜົນຈັກດ້ານ ? ຄື ດ້ານໃດແດ່ ?</w:t>
      </w:r>
    </w:p>
    <w:p w:rsidR="00E0422E" w:rsidRPr="00E0422E" w:rsidRDefault="00C94B3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ຄູເອີ້ນນັກສຶກສາແຕ່ລະຄົນຕອບ</w:t>
      </w:r>
    </w:p>
    <w:p w:rsidR="00E0422E" w:rsidRPr="00E0422E" w:rsidRDefault="00C94B3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ນັກສຶກສາຄົນໃດຕອບຖືກຄູໃຫ້ແຮງຈຸງໃຈ</w:t>
      </w:r>
    </w:p>
    <w:p w:rsidR="00E0422E" w:rsidRPr="00C94B39" w:rsidRDefault="00C94B39" w:rsidP="00C94B3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ນັກສຶກສາຄົນໃດຕອບຜິດຄູແນະນຳ</w:t>
      </w:r>
    </w:p>
    <w:p w:rsidR="00E0422E" w:rsidRDefault="00C94B39" w:rsidP="00E0422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</w:t>
      </w:r>
      <w:r w:rsidR="00E0422E"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ພາກັນສະຫຼຸບບົດຮຽນ</w:t>
      </w:r>
    </w:p>
    <w:p w:rsidR="00E47828" w:rsidRPr="00E0422E" w:rsidRDefault="00E47828" w:rsidP="00E47828">
      <w:pPr>
        <w:spacing w:after="160" w:line="259" w:lineRule="auto"/>
        <w:ind w:left="720"/>
        <w:contextualSpacing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0422E" w:rsidRDefault="00E0422E" w:rsidP="00E0422E">
      <w:pPr>
        <w:spacing w:after="0" w:line="240" w:lineRule="auto"/>
        <w:contextualSpacing/>
        <w:jc w:val="both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ສະຫຼຸບ</w:t>
      </w:r>
    </w:p>
    <w:p w:rsidR="00E0422E" w:rsidRPr="00C94B39" w:rsidRDefault="00C94B39" w:rsidP="00E0422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ຖ້າເຮົາຢາກຮູ້ນັກຮຽນຂອງເຮົາຮຽນໄດ້ດີໃນວິຊາຕົນເອງສອນເຮົາຕ້ອງມີການວັດຜົນ ແລະ ປະເມີນຜົນ 3 ດ້ານຄື : ດ້ານສະຕິປັນຍາ, ດ້ານຈິດໃຈ ແລະ ດ້ານທັກສະ</w:t>
      </w:r>
    </w:p>
    <w:p w:rsidR="00E0422E" w:rsidRPr="00E0422E" w:rsidRDefault="00E0422E" w:rsidP="00E0422E">
      <w:pPr>
        <w:numPr>
          <w:ilvl w:val="0"/>
          <w:numId w:val="5"/>
        </w:num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5EC9" wp14:editId="4C2B30FE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320" w:rsidRPr="00EE3D8F" w:rsidRDefault="00636D66" w:rsidP="00E0422E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ການປະເມີນຜົນສຳເລັດຂອງການຮຽນຮູ້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53.5pt;margin-top:16.85pt;width:149.3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" fillcolor="window" strokecolor="#4f81bd" strokeweight="2pt">
                <v:textbox>
                  <w:txbxContent>
                    <w:p w:rsidR="00EE3320" w:rsidRPr="00EE3D8F" w:rsidRDefault="00636D66" w:rsidP="00E0422E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ການປະເມີນຜົນສຳເລັດຂອງການຮຽນຮູ້</w:t>
                      </w:r>
                    </w:p>
                  </w:txbxContent>
                </v:textbox>
              </v:rect>
            </w:pict>
          </mc:Fallback>
        </mc:AlternateContent>
      </w: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</w: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EF0DB" wp14:editId="59CAEBCE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" strokecolor="#4a7ebb"/>
            </w:pict>
          </mc:Fallback>
        </mc:AlternateConten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FB4C7" wp14:editId="6C1736F2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320" w:rsidRPr="00EE3D8F" w:rsidRDefault="00636D66" w:rsidP="00E0422E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ຈຸດມຸ່ງໝາຍສຳລັບການພັດທະນາຜູ້ຮຽນ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margin-left:153.25pt;margin-top:3.45pt;width:149.35pt;height:4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p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" fillcolor="window" strokecolor="#4f81bd" strokeweight="2pt">
                <v:textbox>
                  <w:txbxContent>
                    <w:p w:rsidR="00EE3320" w:rsidRPr="00EE3D8F" w:rsidRDefault="00636D66" w:rsidP="00E0422E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ຈຸດມຸ່ງໝາຍສຳລັບການພັດທະນາຜູ້ຮຽນ</w:t>
                      </w:r>
                    </w:p>
                  </w:txbxContent>
                </v:textbox>
              </v:rect>
            </w:pict>
          </mc:Fallback>
        </mc:AlternateConten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4D480" wp14:editId="56191F38">
                <wp:simplePos x="0" y="0"/>
                <wp:positionH relativeFrom="column">
                  <wp:posOffset>2837503</wp:posOffset>
                </wp:positionH>
                <wp:positionV relativeFrom="paragraph">
                  <wp:posOffset>61739</wp:posOffset>
                </wp:positionV>
                <wp:extent cx="588" cy="6858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4.85pt" to="22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"/>
            </w:pict>
          </mc:Fallback>
        </mc:AlternateContent>
      </w: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F96C4" wp14:editId="62D79480">
                <wp:simplePos x="0" y="0"/>
                <wp:positionH relativeFrom="column">
                  <wp:posOffset>1951990</wp:posOffset>
                </wp:positionH>
                <wp:positionV relativeFrom="paragraph">
                  <wp:posOffset>132835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320" w:rsidRPr="00EE3D8F" w:rsidRDefault="00636D66" w:rsidP="00E0422E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ຈຸດປະສົງການຮຽນ-ການສອນ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8" style="position:absolute;margin-left:153.7pt;margin-top:10.45pt;width:149.35pt;height:4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" fillcolor="window" strokecolor="#4f81bd" strokeweight="2pt">
                <v:textbox>
                  <w:txbxContent>
                    <w:p w:rsidR="00EE3320" w:rsidRPr="00EE3D8F" w:rsidRDefault="00636D66" w:rsidP="00E0422E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ຈຸດປະສົງການຮຽນ-ການສອນ</w:t>
                      </w:r>
                    </w:p>
                  </w:txbxContent>
                </v:textbox>
              </v:rect>
            </w:pict>
          </mc:Fallback>
        </mc:AlternateConten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E0422E" w:rsidRPr="00E0422E" w:rsidRDefault="00E0422E" w:rsidP="00E0422E">
      <w:pPr>
        <w:spacing w:after="160" w:line="259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E0422E" w:rsidRPr="00E0422E" w:rsidRDefault="00E0422E" w:rsidP="00E0422E">
      <w:pPr>
        <w:numPr>
          <w:ilvl w:val="0"/>
          <w:numId w:val="5"/>
        </w:num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Pr="00E0422E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0422E" w:rsidRPr="00E0422E" w:rsidRDefault="00636D66" w:rsidP="00E0422E">
      <w:pPr>
        <w:numPr>
          <w:ilvl w:val="0"/>
          <w:numId w:val="8"/>
        </w:num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ການປະເມີນຜົນສຳເລັດຂອງການຮຽນຮູ້ໝາຍເຖິງຫຍັງ</w:t>
      </w:r>
      <w:r w:rsidR="00E0422E"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0422E" w:rsidRPr="00E47828" w:rsidRDefault="00636D66" w:rsidP="00E47828">
      <w:pPr>
        <w:numPr>
          <w:ilvl w:val="0"/>
          <w:numId w:val="8"/>
        </w:num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ຖ້າເຮົາຢາກຮູ້ນັກຮຽນຂອງເຮົາຮຽນໄດ້ດີໃນວິຊາຕົນເອງສອນເຮົາຕ້ອງມີການວັດຜົນ ແລະ ປະເມີນຜົນຈັກດ້ານ? ຄື ດ້ານໃດແດ່</w:t>
      </w:r>
      <w:r w:rsidR="00E0422E"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ຄູເອີ້ນນັກສຶກສາລຸກຕອບ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E0422E" w:rsidRPr="00E0422E" w:rsidRDefault="00E0422E" w:rsidP="00E0422E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E0422E" w:rsidRPr="00E0422E" w:rsidRDefault="00E0422E" w:rsidP="00E0422E">
      <w:pPr>
        <w:spacing w:after="16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</w:t>
      </w:r>
      <w:r w:rsidR="00E4782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ຄູສະຫຼຸບຄໍາ</w:t>
      </w: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E0422E" w:rsidRPr="00E0422E" w:rsidRDefault="00E0422E" w:rsidP="00E0422E">
      <w:pPr>
        <w:numPr>
          <w:ilvl w:val="0"/>
          <w:numId w:val="5"/>
        </w:num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 ( ເວລາ 5 ນາທີ )</w:t>
      </w:r>
    </w:p>
    <w:p w:rsidR="00E0422E" w:rsidRPr="00E0422E" w:rsidRDefault="00E47828" w:rsidP="00E0422E">
      <w:pPr>
        <w:spacing w:after="160" w:line="259" w:lineRule="auto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E0422E" w:rsidRPr="00E042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ຄູສຶກສາແນວຄິດນັກສຶກສາໂດຍແນະນຳນັກ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ສຶກສາໝົດທຸກຄົນເມື່ອກັບເມືອເຮືອນ, ຫໍພັກ ພາກັນອ່ານບົດຮຽນທີ 2</w:t>
      </w:r>
    </w:p>
    <w:p w:rsidR="00E0422E" w:rsidRPr="00E0422E" w:rsidRDefault="00E0422E" w:rsidP="00E0422E">
      <w:pPr>
        <w:spacing w:after="160" w:line="259" w:lineRule="auto"/>
        <w:contextualSpacing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 ວັນທີ..................................</w:t>
      </w:r>
    </w:p>
    <w:p w:rsidR="00EE3320" w:rsidRDefault="00E0422E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  <w:r w:rsidRPr="00E0422E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     ຄຸປ</w:t>
      </w:r>
      <w:r w:rsidR="00E4782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ະຈໍາລາຍວິຊາ</w:t>
      </w: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sectPr w:rsidR="00B71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1525" w:rsidRPr="00B71525" w:rsidRDefault="00B71525" w:rsidP="00B7152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B71525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ແຜນການສ້າງແບບທົດສອບ</w:t>
      </w:r>
    </w:p>
    <w:p w:rsidR="00B71525" w:rsidRPr="00B71525" w:rsidRDefault="00B71525" w:rsidP="00B71525">
      <w:pPr>
        <w:spacing w:after="160" w:line="259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B71525"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ຜູ້ຊ່ວຍອາຈານຈັນທະວີໄຊ ແຫວນພະຈັນວິຊາສອນ ວັດຜົນ ແລະ ການປະເມີນຜົ ລະບົບ 1</w:t>
      </w:r>
      <w:r w:rsidRPr="00B71525">
        <w:rPr>
          <w:rFonts w:ascii="Phetsarath OT" w:hAnsi="Phetsarath OT" w:cs="Phetsarath OT"/>
          <w:sz w:val="24"/>
          <w:szCs w:val="24"/>
          <w:lang w:bidi="lo-LA"/>
        </w:rPr>
        <w:t>2+</w:t>
      </w:r>
      <w:r w:rsidRPr="00B71525">
        <w:rPr>
          <w:rFonts w:ascii="Phetsarath OT" w:hAnsi="Phetsarath OT" w:cs="Phetsarath OT" w:hint="cs"/>
          <w:sz w:val="24"/>
          <w:szCs w:val="24"/>
          <w:cs/>
          <w:lang w:bidi="lo-LA"/>
        </w:rPr>
        <w:t>4 ສາຍພາສາອັງກິດ ປີທີ 4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B71525" w:rsidRPr="00B71525" w:rsidTr="001D2F98">
        <w:tc>
          <w:tcPr>
            <w:tcW w:w="2126" w:type="dxa"/>
            <w:vMerge w:val="restart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B71525" w:rsidRPr="00B71525" w:rsidTr="001D2F98">
        <w:tc>
          <w:tcPr>
            <w:tcW w:w="2126" w:type="dxa"/>
            <w:vMerge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</w:tc>
        <w:tc>
          <w:tcPr>
            <w:tcW w:w="1417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851" w:type="dxa"/>
            <w:vMerge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71525" w:rsidRPr="00B71525" w:rsidTr="001D2F98">
        <w:trPr>
          <w:trHeight w:val="1610"/>
        </w:trPr>
        <w:tc>
          <w:tcPr>
            <w:tcW w:w="2126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ບົດທີ 2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ຈຸດມຸ່ງໝາຍ ແລະ ການປະເມີນຜົນ</w:t>
            </w:r>
          </w:p>
          <w:p w:rsidR="00B71525" w:rsidRPr="00B71525" w:rsidRDefault="00B71525" w:rsidP="00B71525">
            <w:pPr>
              <w:numPr>
                <w:ilvl w:val="0"/>
                <w:numId w:val="1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ການປະເມີນຜົນສຳເລັດຂອງການຮຽນຮູ້</w:t>
            </w:r>
          </w:p>
          <w:p w:rsidR="00B71525" w:rsidRPr="00B71525" w:rsidRDefault="00B71525" w:rsidP="00B71525">
            <w:pPr>
              <w:numPr>
                <w:ilvl w:val="0"/>
                <w:numId w:val="1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ຈຸດມຸ່ງໝາຍສຳລັບການພັດທະນາຜູ້ຮຽນ</w:t>
            </w:r>
          </w:p>
          <w:p w:rsidR="00B71525" w:rsidRPr="00B71525" w:rsidRDefault="005F2485" w:rsidP="00B71525">
            <w:pPr>
              <w:numPr>
                <w:ilvl w:val="0"/>
                <w:numId w:val="1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ຈຸດປະສົງຂອງການຮຽນ-ການສອນ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ໝາຍຂອງການປະເມີນຜົນສໍາເລັດຂອງການຮຽນຮູ້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ອະທິບາຍຈຸດມຸ່ງໝາຍສຳລັບການພັດທະນາຜູ້ຮຽນ</w:t>
            </w:r>
          </w:p>
          <w:p w:rsidR="00B71525" w:rsidRPr="00B71525" w:rsidRDefault="005F248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ບອກເຖິງຈຸດປະສົງ ແລະ ການປະເມີນຜົນໃນການຮຽນ-ການສອນ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5F2485" w:rsidRPr="00B71525" w:rsidRDefault="005F248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1131" w:type="dxa"/>
          </w:tcPr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440" w:type="dxa"/>
          </w:tcPr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5F2485" w:rsidRDefault="005F248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485" w:rsidRDefault="005F248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485" w:rsidRPr="00B71525" w:rsidRDefault="005F248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417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B71525" w:rsidRDefault="00B7152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485" w:rsidRDefault="005F248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485" w:rsidRDefault="005F2485" w:rsidP="00B71525">
            <w:pPr>
              <w:spacing w:after="160" w:line="259" w:lineRule="auto"/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5F2485" w:rsidRPr="00B71525" w:rsidRDefault="005F2485" w:rsidP="005F248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B71525" w:rsidP="00B7152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71525" w:rsidRPr="00B71525" w:rsidRDefault="00746E9B" w:rsidP="00746E9B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bookmarkStart w:id="0" w:name="_GoBack"/>
            <w:bookmarkEnd w:id="0"/>
            <w:r w:rsidR="00B71525" w:rsidRPr="00B7152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5F2485" w:rsidRDefault="005F2485" w:rsidP="00E0422E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sectPr w:rsidR="005F2485" w:rsidSect="00B71525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71525" w:rsidRPr="005F2485" w:rsidRDefault="005F2485" w:rsidP="00E0422E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 xml:space="preserve">                                                            ບົດທົດສອບ</w:t>
      </w:r>
    </w:p>
    <w:p w:rsidR="005F2485" w:rsidRPr="005F2485" w:rsidRDefault="005F2485" w:rsidP="00E0422E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ວິຊາ: ການວັດ ແລະ ການປະເມີນຜົນການສຶກສາ</w:t>
      </w:r>
    </w:p>
    <w:p w:rsidR="005F2485" w:rsidRPr="005F2485" w:rsidRDefault="005F2485" w:rsidP="00E0422E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ແລ້ວໝາຍວົງມົນເອົາຄຳຕອບທີ່ເຫັນວ່າຖືກຕ້ອງທີ່ສຸດພຽງຂໍ້ດຽວ</w:t>
      </w:r>
    </w:p>
    <w:p w:rsidR="005F2485" w:rsidRPr="005F2485" w:rsidRDefault="005F2485" w:rsidP="005F2485">
      <w:pPr>
        <w:pStyle w:val="ListParagraph"/>
        <w:numPr>
          <w:ilvl w:val="0"/>
          <w:numId w:val="19"/>
        </w:num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ການປະເມີນຜົນສຳເລັດຂອງການຮຽນຮູ້ມີຄວາມໝາຍກົງກັບຂໍ້ໃດ ?</w:t>
      </w:r>
    </w:p>
    <w:p w:rsidR="005F2485" w:rsidRPr="005F2485" w:rsidRDefault="005F2485" w:rsidP="005F2485">
      <w:pPr>
        <w:pStyle w:val="ListParagraph"/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(ຄວາມຮູ້-ຄວາມຈື່ຈຳ-ຄວາມຮູ້ໃນເນື້ອໃນຂອງບົດເລື່ອງ-ຄວາມຮູ້ກ່ຽກັບກົດເກນ ແລະ ຄວາມເປັນຈິງ )</w:t>
      </w:r>
    </w:p>
    <w:p w:rsid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ກ. ຄວາມຮູ້ ຄວາມສາມາດ ທັກສະ ທີ່ເກີດຈາກກິດຈະກໍາ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ການຮຽນຮູ້ໂດຍພິຈາລະນາຈາກຄະແນນທີ່ໄດ້ຈາກການທົດສອບຫຼັງການຈັດການຮຽນຮູ້</w:t>
      </w:r>
    </w:p>
    <w:p w:rsidR="005F2485" w:rsidRP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ຂ. </w:t>
      </w: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ຄວາມສາມາດ ທັກສະ ທີ່ເກີດຈາກກິດຈະກໍາ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ການຮຽນຮູ້ໂດຍພິຈາລະນາຈາກຄະແນນທີ່ໄດ້ຈາກການທົດສອບຫຼັງການຈັດການຮຽນຮູ້</w:t>
      </w:r>
    </w:p>
    <w:p w:rsid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ຄ. ຄວາມຮູ້ </w:t>
      </w: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ທັກສະ ທີ່ເກີດຈາກກິດຈະກໍາການຮຽນຮູ້ໂດຍພິຈາລະນາຈາກຄະແນນທີ່ໄດ້ຈາກການທົດສອບຫຼັງການຈັດ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ການຮຽນຮູ້.</w:t>
      </w:r>
    </w:p>
    <w:p w:rsidR="005F2485" w:rsidRPr="003B5C1B" w:rsidRDefault="005F2485" w:rsidP="003B5C1B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2. </w:t>
      </w:r>
      <w:r w:rsidR="003B5C1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ຄຳເວົ້າໃນຂໍ້ໃດສະແດງເຖິງການປະເມີນຜົນສຳເລັດຂອງການຮຽນຮູ້ ? ( ສັງເຄາະ-ແຜນງານ )</w:t>
      </w:r>
    </w:p>
    <w:p w:rsidR="005F2485" w:rsidRDefault="006A7D94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ກ. </w:t>
      </w:r>
      <w:r w:rsidR="005F2485"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ຄວາມສາມາດ ທັກສະ ທີ່ເກີດຈາກກິດຈະກໍາ</w:t>
      </w:r>
      <w:r w:rsid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ການຮຽນຮູ້ໂດຍພິຈາລະນາຈາກຄະແນນທີ່ໄດ້ຈາກການທົດສອບຫຼັງການຈັດການຮຽນຮູ້</w:t>
      </w:r>
    </w:p>
    <w:p w:rsidR="005F2485" w:rsidRP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ຂ. </w:t>
      </w:r>
      <w:r w:rsidR="006A7D9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ຄວາມຮູ້</w:t>
      </w: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ຄວາມສາມາດ ທັກສະ ທີ່ເກີດຈາກກິດຈະກໍາ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ການຮຽນຮູ້ໂດຍພິຈາລະນາຈາກຄະແນນທີ່ໄດ້ຈາກການທົດສອບຫຼັງການຈັດການຮຽນຮູ້</w:t>
      </w:r>
    </w:p>
    <w:p w:rsidR="006A7D94" w:rsidRDefault="005F2485" w:rsidP="006A7D94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ຄ. ຄວາມຮູ້ </w:t>
      </w: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ທັກສະ ທີ່ເກີດຈາກກິດຈະກໍາ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ການຮຽນຮູ້ໂດຍພິຈາລະນາຈາກຄະແນນທີ່ໄດ້ຈາກການທົດສອບຫຼັງການຈັດການຮຽນຮູ້</w:t>
      </w:r>
      <w:r w:rsidR="006A7D9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</w:t>
      </w:r>
    </w:p>
    <w:p w:rsidR="005F2485" w:rsidRPr="006A7D94" w:rsidRDefault="006A7D94" w:rsidP="006A7D94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3. ຄໍາເວົ້າ 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>“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ຄົນເປັນຄົນດີ ມີລະບຽບວິໄນ ຮັບຜິດຊອບຕໍ່ສັງຄົມເປັນພົນລະເມືອງດີຂອງປະເທດຊາດມີນໍ້າໃຈເສຍສະຫຼະຮັກແພງຊ່ວຍເຫຼືອຊຶ່ງກັນ ແລະ ກັນ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ໝາຍຄວາມວ່າຄໍາເວົ້າດັ່ງກ່າວພັດທະນາດ້ານໃດ</w:t>
      </w:r>
      <w:r w:rsidR="005F2485" w:rsidRPr="006A7D9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?</w:t>
      </w:r>
    </w:p>
    <w:p w:rsidR="005F2485" w:rsidRPr="005F2485" w:rsidRDefault="006A7D94" w:rsidP="005F2485">
      <w:pPr>
        <w:pStyle w:val="ListParagraph"/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(ຄວາມເຂົ້າໃຈ-ແປຄວາມໝາຍ</w:t>
      </w:r>
      <w:r w:rsidR="005F2485"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</w:t>
      </w:r>
    </w:p>
    <w:p w:rsidR="005F2485" w:rsidRDefault="006A7D94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ກ. ພັດທະນາດ້ານຈິດໃຈ</w:t>
      </w:r>
    </w:p>
    <w:p w:rsidR="005F2485" w:rsidRP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ຂ. </w:t>
      </w:r>
      <w:r w:rsidR="006A7D9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ພັດທະນາດ້ານອາລົມ</w:t>
      </w:r>
    </w:p>
    <w:p w:rsidR="006A7D94" w:rsidRPr="005F2485" w:rsidRDefault="005F2485" w:rsidP="006A7D94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ຄ</w:t>
      </w:r>
      <w:r w:rsidR="006A7D9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  ພັດທະນາດ້ານອັກຄະຕິ</w:t>
      </w:r>
    </w:p>
    <w:p w:rsidR="005F2485" w:rsidRPr="00846D4E" w:rsidRDefault="006A7D94" w:rsidP="00846D4E">
      <w:pPr>
        <w:pStyle w:val="ListParagraph"/>
        <w:numPr>
          <w:ilvl w:val="0"/>
          <w:numId w:val="12"/>
        </w:num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ຄຳເວົ້າໃນຂໍ້ໃດສະແດງເຖິງການພັດທະນາດ້ານສະຕິປັນຍາ</w:t>
      </w:r>
      <w:r w:rsidR="005F2485" w:rsidRPr="006A7D9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ສັງເຄາະ-ແຜນງານ )</w:t>
      </w:r>
    </w:p>
    <w:p w:rsidR="005F2485" w:rsidRDefault="00846D4E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ກ. ພັດທະນາຄົນໃຫ້ມີຄວາມສາມາດໃຊ້ເຫື່ອແຮງເພື່ອປະກອບກິດຈະກໍາຕ່າງໆ</w:t>
      </w:r>
    </w:p>
    <w:p w:rsidR="005F2485" w:rsidRP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ຂ. </w:t>
      </w:r>
      <w:r w:rsidR="00846D4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ພັດທະນາຄົນດ້ານການສອນສັ່ງໃຫ້ມີຄວາມຮູ້ດ້ານໃດດ້ານໜຶ່ງ</w:t>
      </w:r>
    </w:p>
    <w:p w:rsidR="005F2485" w:rsidRDefault="005F2485" w:rsidP="005F2485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ຄ</w:t>
      </w:r>
      <w:r w:rsidR="00846D4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 ພັດທະນາຄົນດ້ານການສອນສັ່ງໃຫ້ມີຄວາມຮູ້ດ້ານໜຶ່ງ</w:t>
      </w:r>
    </w:p>
    <w:p w:rsidR="00846D4E" w:rsidRDefault="00846D4E" w:rsidP="005F2485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</w:p>
    <w:p w:rsidR="00846D4E" w:rsidRPr="005F2485" w:rsidRDefault="00846D4E" w:rsidP="005F2485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</w:p>
    <w:p w:rsidR="005F2485" w:rsidRPr="005F2485" w:rsidRDefault="00846D4E" w:rsidP="006A7D94">
      <w:pPr>
        <w:pStyle w:val="ListParagraph"/>
        <w:numPr>
          <w:ilvl w:val="0"/>
          <w:numId w:val="12"/>
        </w:num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lastRenderedPageBreak/>
        <w:t>ໃນການຈັດການຮຽນ-ການສອນຖ້າຄູຢາກຮູ້ວ່ານັກຮຽນ ເຂົ້າໃຈບົດຮຽນ ແລະ ນຳໄປໃຊ້ໄດ້ ຄູເຮົາຕ້ອງມີການວັດ-ປະເມີນຜົນຈັກດ້ານ</w:t>
      </w:r>
      <w:r w:rsidR="005F2485"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5F2485" w:rsidRPr="005F2485" w:rsidRDefault="005F2485" w:rsidP="005F2485">
      <w:pPr>
        <w:pStyle w:val="ListParagraph"/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(ຄວາມຮູ້-ຄວາມຈື່ຈຳ-ຄວາມຮູ້ໃນເນື້ອໃນຂອງບົດເລື່ອງ-ຄວາມຮູ້ກ່ຽກັບກົດເກນ ແລະ ຄວາມເປັນຈິງ )</w:t>
      </w:r>
    </w:p>
    <w:p w:rsidR="005F2485" w:rsidRPr="005F2485" w:rsidRDefault="00846D4E" w:rsidP="00846D4E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ກ.  5 ດ້ານ                  ຂ.   4 ດ້ານ             ຄ.   3 ດ້ານ</w:t>
      </w:r>
    </w:p>
    <w:p w:rsidR="005F2485" w:rsidRPr="00846D4E" w:rsidRDefault="00846D4E" w:rsidP="00846D4E">
      <w:pPr>
        <w:pStyle w:val="ListParagraph"/>
        <w:numPr>
          <w:ilvl w:val="0"/>
          <w:numId w:val="12"/>
        </w:num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ຄຳເວົ້າໃນຂໍ້ໃດສະແດງເຖິງດ້ານຈິດໃຈ </w:t>
      </w:r>
      <w:r w:rsidR="005F2485" w:rsidRPr="005F2485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ສັງເຄາະ-ແຜນງານ )</w:t>
      </w:r>
    </w:p>
    <w:p w:rsidR="005F2485" w:rsidRDefault="00846D4E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ກ. ຄວາມເຂົ້າໃຈ</w:t>
      </w:r>
    </w:p>
    <w:p w:rsidR="005F2485" w:rsidRPr="005F2485" w:rsidRDefault="005F2485" w:rsidP="005F2485">
      <w:pPr>
        <w:spacing w:after="0" w:line="240" w:lineRule="auto"/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ຂ. </w:t>
      </w:r>
      <w:r w:rsidR="00846D4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ການໃຫ້ຄຸນຄ່າ</w:t>
      </w:r>
    </w:p>
    <w:p w:rsidR="005F2485" w:rsidRDefault="005F2485" w:rsidP="005F2485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ຄ</w:t>
      </w:r>
      <w:r w:rsidR="00846D4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  ການປະເມີນຜົນ</w:t>
      </w:r>
    </w:p>
    <w:p w:rsidR="005F2485" w:rsidRPr="005F2485" w:rsidRDefault="005F2485" w:rsidP="005F2485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</w:p>
    <w:p w:rsidR="005F2485" w:rsidRPr="005F2485" w:rsidRDefault="005F2485" w:rsidP="005F2485">
      <w:pPr>
        <w:rPr>
          <w:rFonts w:ascii="Phetsarath OT" w:hAnsi="Phetsarath OT" w:cs="Phetsarath OT" w:hint="cs"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Default="00B71525" w:rsidP="00E0422E">
      <w:pPr>
        <w:rPr>
          <w:rFonts w:ascii="Phetsarath OT" w:hAnsi="Phetsarath OT" w:cs="Phetsarath OT" w:hint="cs"/>
          <w:b/>
          <w:bCs/>
          <w:noProof/>
          <w:sz w:val="24"/>
          <w:szCs w:val="24"/>
          <w:lang w:bidi="lo-LA"/>
        </w:rPr>
      </w:pPr>
    </w:p>
    <w:p w:rsidR="00B71525" w:rsidRPr="00E0422E" w:rsidRDefault="00B71525" w:rsidP="00E0422E">
      <w:pPr>
        <w:rPr>
          <w:rFonts w:ascii="Phetsarath OT" w:hAnsi="Phetsarath OT" w:cs="Phetsarath OT"/>
          <w:sz w:val="24"/>
          <w:szCs w:val="24"/>
        </w:rPr>
      </w:pPr>
    </w:p>
    <w:sectPr w:rsidR="00B71525" w:rsidRPr="00E0422E" w:rsidSect="005F2485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9pt;height:10.9pt" o:bullet="t">
        <v:imagedata r:id="rId1" o:title="msoA7BD"/>
      </v:shape>
    </w:pict>
  </w:numPicBullet>
  <w:abstractNum w:abstractNumId="0">
    <w:nsid w:val="01EE4921"/>
    <w:multiLevelType w:val="hybridMultilevel"/>
    <w:tmpl w:val="1874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62A"/>
    <w:multiLevelType w:val="hybridMultilevel"/>
    <w:tmpl w:val="5D46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516A"/>
    <w:multiLevelType w:val="hybridMultilevel"/>
    <w:tmpl w:val="DE8AE382"/>
    <w:lvl w:ilvl="0" w:tplc="FD8ED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0D61A19"/>
    <w:multiLevelType w:val="hybridMultilevel"/>
    <w:tmpl w:val="9EAE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672"/>
    <w:multiLevelType w:val="hybridMultilevel"/>
    <w:tmpl w:val="BB0C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5AB"/>
    <w:multiLevelType w:val="hybridMultilevel"/>
    <w:tmpl w:val="84C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900489B"/>
    <w:multiLevelType w:val="hybridMultilevel"/>
    <w:tmpl w:val="F3F0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5075E6"/>
    <w:multiLevelType w:val="hybridMultilevel"/>
    <w:tmpl w:val="97A8AE1A"/>
    <w:lvl w:ilvl="0" w:tplc="E63C3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1FE6"/>
    <w:multiLevelType w:val="hybridMultilevel"/>
    <w:tmpl w:val="EFF6538C"/>
    <w:lvl w:ilvl="0" w:tplc="3B3E3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4373F8E"/>
    <w:multiLevelType w:val="hybridMultilevel"/>
    <w:tmpl w:val="CC52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161B8"/>
    <w:multiLevelType w:val="hybridMultilevel"/>
    <w:tmpl w:val="D38A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7"/>
  </w:num>
  <w:num w:numId="5">
    <w:abstractNumId w:val="15"/>
  </w:num>
  <w:num w:numId="6">
    <w:abstractNumId w:val="2"/>
  </w:num>
  <w:num w:numId="7">
    <w:abstractNumId w:val="9"/>
  </w:num>
  <w:num w:numId="8">
    <w:abstractNumId w:val="21"/>
  </w:num>
  <w:num w:numId="9">
    <w:abstractNumId w:val="10"/>
  </w:num>
  <w:num w:numId="10">
    <w:abstractNumId w:val="5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16"/>
  </w:num>
  <w:num w:numId="16">
    <w:abstractNumId w:val="18"/>
  </w:num>
  <w:num w:numId="17">
    <w:abstractNumId w:val="1"/>
  </w:num>
  <w:num w:numId="18">
    <w:abstractNumId w:val="3"/>
  </w:num>
  <w:num w:numId="19">
    <w:abstractNumId w:val="0"/>
  </w:num>
  <w:num w:numId="20">
    <w:abstractNumId w:val="13"/>
  </w:num>
  <w:num w:numId="21">
    <w:abstractNumId w:val="8"/>
  </w:num>
  <w:num w:numId="22">
    <w:abstractNumId w:val="2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E"/>
    <w:rsid w:val="002805F9"/>
    <w:rsid w:val="003B5C1B"/>
    <w:rsid w:val="003E67EA"/>
    <w:rsid w:val="00551C49"/>
    <w:rsid w:val="005F2485"/>
    <w:rsid w:val="00636D66"/>
    <w:rsid w:val="006A7D94"/>
    <w:rsid w:val="00746E9B"/>
    <w:rsid w:val="00846D4E"/>
    <w:rsid w:val="00900235"/>
    <w:rsid w:val="00B71525"/>
    <w:rsid w:val="00C94B39"/>
    <w:rsid w:val="00E0422E"/>
    <w:rsid w:val="00E47828"/>
    <w:rsid w:val="00E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22E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22E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0422E"/>
  </w:style>
  <w:style w:type="numbering" w:customStyle="1" w:styleId="Style1">
    <w:name w:val="Style1"/>
    <w:uiPriority w:val="99"/>
    <w:rsid w:val="00E0422E"/>
    <w:pPr>
      <w:numPr>
        <w:numId w:val="1"/>
      </w:numPr>
    </w:pPr>
  </w:style>
  <w:style w:type="table" w:styleId="TableGrid">
    <w:name w:val="Table Grid"/>
    <w:basedOn w:val="TableNormal"/>
    <w:uiPriority w:val="59"/>
    <w:rsid w:val="00E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22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2E"/>
  </w:style>
  <w:style w:type="paragraph" w:styleId="Footer">
    <w:name w:val="footer"/>
    <w:basedOn w:val="Normal"/>
    <w:link w:val="FooterChar"/>
    <w:uiPriority w:val="99"/>
    <w:unhideWhenUsed/>
    <w:rsid w:val="00E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2E"/>
  </w:style>
  <w:style w:type="paragraph" w:styleId="BalloonText">
    <w:name w:val="Balloon Text"/>
    <w:basedOn w:val="Normal"/>
    <w:link w:val="BalloonTextChar"/>
    <w:uiPriority w:val="99"/>
    <w:semiHidden/>
    <w:unhideWhenUsed/>
    <w:rsid w:val="00E042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2E"/>
    <w:rPr>
      <w:rFonts w:ascii="Tahoma" w:hAnsi="Tahoma" w:cs="Angsana New"/>
      <w:sz w:val="16"/>
      <w:szCs w:val="20"/>
    </w:rPr>
  </w:style>
  <w:style w:type="numbering" w:customStyle="1" w:styleId="Style11">
    <w:name w:val="Style11"/>
    <w:uiPriority w:val="99"/>
    <w:rsid w:val="00B7152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22E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22E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0422E"/>
  </w:style>
  <w:style w:type="numbering" w:customStyle="1" w:styleId="Style1">
    <w:name w:val="Style1"/>
    <w:uiPriority w:val="99"/>
    <w:rsid w:val="00E0422E"/>
    <w:pPr>
      <w:numPr>
        <w:numId w:val="1"/>
      </w:numPr>
    </w:pPr>
  </w:style>
  <w:style w:type="table" w:styleId="TableGrid">
    <w:name w:val="Table Grid"/>
    <w:basedOn w:val="TableNormal"/>
    <w:uiPriority w:val="59"/>
    <w:rsid w:val="00E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22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2E"/>
  </w:style>
  <w:style w:type="paragraph" w:styleId="Footer">
    <w:name w:val="footer"/>
    <w:basedOn w:val="Normal"/>
    <w:link w:val="FooterChar"/>
    <w:uiPriority w:val="99"/>
    <w:unhideWhenUsed/>
    <w:rsid w:val="00E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2E"/>
  </w:style>
  <w:style w:type="paragraph" w:styleId="BalloonText">
    <w:name w:val="Balloon Text"/>
    <w:basedOn w:val="Normal"/>
    <w:link w:val="BalloonTextChar"/>
    <w:uiPriority w:val="99"/>
    <w:semiHidden/>
    <w:unhideWhenUsed/>
    <w:rsid w:val="00E042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2E"/>
    <w:rPr>
      <w:rFonts w:ascii="Tahoma" w:hAnsi="Tahoma" w:cs="Angsana New"/>
      <w:sz w:val="16"/>
      <w:szCs w:val="20"/>
    </w:rPr>
  </w:style>
  <w:style w:type="numbering" w:customStyle="1" w:styleId="Style11">
    <w:name w:val="Style11"/>
    <w:uiPriority w:val="99"/>
    <w:rsid w:val="00B715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8</cp:revision>
  <dcterms:created xsi:type="dcterms:W3CDTF">2018-12-19T02:59:00Z</dcterms:created>
  <dcterms:modified xsi:type="dcterms:W3CDTF">2018-12-19T04:23:00Z</dcterms:modified>
</cp:coreProperties>
</file>