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4C" w:rsidRDefault="008437A9" w:rsidP="00B57B13">
      <w:pPr>
        <w:jc w:val="center"/>
      </w:pPr>
      <w:r>
        <w:rPr>
          <w:rFonts w:hint="cs"/>
          <w:cs/>
        </w:rPr>
        <w:t>บันทึกการเดินทาง</w:t>
      </w:r>
    </w:p>
    <w:p w:rsidR="008437A9" w:rsidRPr="00F4721A" w:rsidRDefault="008437A9" w:rsidP="00B57B13">
      <w:pPr>
        <w:jc w:val="center"/>
        <w:rPr>
          <w:sz w:val="28"/>
        </w:rPr>
      </w:pPr>
      <w:r w:rsidRPr="00F4721A">
        <w:rPr>
          <w:rFonts w:hint="cs"/>
          <w:sz w:val="28"/>
          <w:cs/>
        </w:rPr>
        <w:t>ณ พิพิธภัณฑสถานแห่งชาติ  อุบลราชธานี</w:t>
      </w:r>
      <w:bookmarkStart w:id="0" w:name="_GoBack"/>
      <w:bookmarkEnd w:id="0"/>
    </w:p>
    <w:p w:rsidR="008437A9" w:rsidRPr="00F4721A" w:rsidRDefault="008437A9" w:rsidP="00B57B13">
      <w:pPr>
        <w:jc w:val="center"/>
        <w:rPr>
          <w:sz w:val="28"/>
        </w:rPr>
      </w:pPr>
      <w:r w:rsidRPr="00F4721A">
        <w:rPr>
          <w:rFonts w:hint="cs"/>
          <w:sz w:val="28"/>
          <w:cs/>
        </w:rPr>
        <w:t>ในวันพฤหัสบดี ๒๔ พฤศจิกายน ๒๕๕๙</w:t>
      </w:r>
    </w:p>
    <w:p w:rsidR="008437A9" w:rsidRPr="00F4721A" w:rsidRDefault="008437A9" w:rsidP="00B57B13">
      <w:pPr>
        <w:jc w:val="center"/>
        <w:rPr>
          <w:sz w:val="28"/>
        </w:rPr>
      </w:pPr>
      <w:r w:rsidRPr="00F4721A">
        <w:rPr>
          <w:rFonts w:hint="cs"/>
          <w:sz w:val="28"/>
          <w:cs/>
        </w:rPr>
        <w:t>ของ  นิสิต สามเณร</w:t>
      </w:r>
      <w:proofErr w:type="spellStart"/>
      <w:r w:rsidRPr="00F4721A">
        <w:rPr>
          <w:rFonts w:hint="cs"/>
          <w:sz w:val="28"/>
          <w:cs/>
        </w:rPr>
        <w:t>สมพงษ์</w:t>
      </w:r>
      <w:proofErr w:type="spellEnd"/>
      <w:r w:rsidRPr="00F4721A">
        <w:rPr>
          <w:rFonts w:hint="cs"/>
          <w:sz w:val="28"/>
          <w:cs/>
        </w:rPr>
        <w:t xml:space="preserve">  </w:t>
      </w:r>
      <w:proofErr w:type="spellStart"/>
      <w:r w:rsidRPr="00F4721A">
        <w:rPr>
          <w:rFonts w:hint="cs"/>
          <w:sz w:val="28"/>
          <w:cs/>
        </w:rPr>
        <w:t>พงษ์</w:t>
      </w:r>
      <w:proofErr w:type="spellEnd"/>
      <w:r w:rsidRPr="00F4721A">
        <w:rPr>
          <w:rFonts w:hint="cs"/>
          <w:sz w:val="28"/>
          <w:cs/>
        </w:rPr>
        <w:t>ศรียา  ชั้นปีที่ ๒</w:t>
      </w:r>
    </w:p>
    <w:p w:rsidR="00B57B13" w:rsidRPr="00295CBB" w:rsidRDefault="008437A9" w:rsidP="00B57B13">
      <w:pPr>
        <w:rPr>
          <w:sz w:val="28"/>
        </w:rPr>
      </w:pPr>
      <w:r w:rsidRPr="00295CBB">
        <w:rPr>
          <w:rFonts w:hint="cs"/>
          <w:sz w:val="28"/>
          <w:cs/>
        </w:rPr>
        <w:t>แหล่งเรียนรู้ที่นิสิตไปศึกษาเรียนรู้ด้านประวัติศาสตร์  อย่างไรบ้าง</w:t>
      </w:r>
    </w:p>
    <w:p w:rsidR="00B57B13" w:rsidRPr="00295CBB" w:rsidRDefault="00B57B13" w:rsidP="00B57B13">
      <w:pPr>
        <w:rPr>
          <w:b/>
          <w:bCs/>
          <w:sz w:val="28"/>
          <w:cs/>
        </w:rPr>
      </w:pPr>
      <w:r w:rsidRPr="00295CBB">
        <w:rPr>
          <w:rFonts w:hint="cs"/>
          <w:b/>
          <w:bCs/>
          <w:sz w:val="28"/>
          <w:cs/>
        </w:rPr>
        <w:t>ห้องที่ ๑</w:t>
      </w:r>
      <w:r w:rsidR="00023F6C" w:rsidRPr="00295CBB">
        <w:rPr>
          <w:b/>
          <w:bCs/>
          <w:sz w:val="28"/>
        </w:rPr>
        <w:t xml:space="preserve"> </w:t>
      </w:r>
      <w:r w:rsidR="00023F6C" w:rsidRPr="00295CBB">
        <w:rPr>
          <w:rFonts w:cs="Cordia New"/>
          <w:b/>
          <w:bCs/>
          <w:sz w:val="28"/>
          <w:cs/>
        </w:rPr>
        <w:t>ประวัติศาสตร์อุบลราชธานี</w:t>
      </w:r>
      <w:r w:rsidR="00023F6C" w:rsidRPr="00295CBB">
        <w:rPr>
          <w:b/>
          <w:bCs/>
          <w:sz w:val="28"/>
        </w:rPr>
        <w:t xml:space="preserve"> </w:t>
      </w:r>
      <w:r w:rsidR="00970FC3" w:rsidRPr="00295CBB">
        <w:rPr>
          <w:rFonts w:hint="cs"/>
          <w:b/>
          <w:bCs/>
          <w:sz w:val="28"/>
          <w:cs/>
        </w:rPr>
        <w:t>และมนุษย์ในสมัยก่อน</w:t>
      </w:r>
    </w:p>
    <w:p w:rsidR="00295CBB" w:rsidRDefault="00023F6C" w:rsidP="00295CBB">
      <w:pPr>
        <w:ind w:firstLine="720"/>
        <w:jc w:val="both"/>
        <w:rPr>
          <w:sz w:val="28"/>
        </w:rPr>
      </w:pPr>
      <w:r w:rsidRPr="00295CBB">
        <w:rPr>
          <w:rFonts w:cs="Cordia New"/>
          <w:sz w:val="28"/>
          <w:cs/>
        </w:rPr>
        <w:t>พระประ</w:t>
      </w:r>
      <w:proofErr w:type="spellStart"/>
      <w:r w:rsidRPr="00295CBB">
        <w:rPr>
          <w:rFonts w:cs="Cordia New"/>
          <w:sz w:val="28"/>
          <w:cs/>
        </w:rPr>
        <w:t>ทุมวร</w:t>
      </w:r>
      <w:proofErr w:type="spellEnd"/>
      <w:r w:rsidRPr="00295CBB">
        <w:rPr>
          <w:rFonts w:cs="Cordia New"/>
          <w:sz w:val="28"/>
          <w:cs/>
        </w:rPr>
        <w:t>ราชสุริ</w:t>
      </w:r>
      <w:proofErr w:type="spellStart"/>
      <w:r w:rsidRPr="00295CBB">
        <w:rPr>
          <w:rFonts w:cs="Cordia New"/>
          <w:sz w:val="28"/>
          <w:cs/>
        </w:rPr>
        <w:t>ยวงศ์</w:t>
      </w:r>
      <w:proofErr w:type="spellEnd"/>
      <w:r w:rsidRPr="00295CBB">
        <w:rPr>
          <w:rFonts w:cs="Cordia New"/>
          <w:sz w:val="28"/>
          <w:cs/>
        </w:rPr>
        <w:t xml:space="preserve"> (เจ้าคำผง) เป็นผู้ก่อตั้งเมืองอุบลราชธานี เจ้าคำผง</w:t>
      </w:r>
      <w:r w:rsidRPr="00295CBB">
        <w:rPr>
          <w:sz w:val="28"/>
        </w:rPr>
        <w:t xml:space="preserve"> </w:t>
      </w:r>
      <w:r w:rsidRPr="00295CBB">
        <w:rPr>
          <w:rFonts w:cs="Cordia New"/>
          <w:sz w:val="28"/>
          <w:cs/>
        </w:rPr>
        <w:t>ได้ย้ายครอบครัวและไพร่พลจาก</w:t>
      </w:r>
      <w:proofErr w:type="spellStart"/>
      <w:r w:rsidRPr="00295CBB">
        <w:rPr>
          <w:rFonts w:cs="Cordia New"/>
          <w:sz w:val="28"/>
          <w:cs/>
        </w:rPr>
        <w:t>บ้านดู่</w:t>
      </w:r>
      <w:proofErr w:type="spellEnd"/>
      <w:r w:rsidRPr="00295CBB">
        <w:rPr>
          <w:rFonts w:cs="Cordia New"/>
          <w:sz w:val="28"/>
          <w:cs/>
        </w:rPr>
        <w:t xml:space="preserve"> บ้านแก มาตั้งบ้านเมืองใหม่ที่ตำบล ห้วยแจ</w:t>
      </w:r>
      <w:proofErr w:type="spellStart"/>
      <w:r w:rsidRPr="00295CBB">
        <w:rPr>
          <w:rFonts w:cs="Cordia New"/>
          <w:sz w:val="28"/>
          <w:cs/>
        </w:rPr>
        <w:t>ระแม</w:t>
      </w:r>
      <w:proofErr w:type="spellEnd"/>
      <w:r w:rsidRPr="00295CBB">
        <w:rPr>
          <w:rFonts w:cs="Cordia New"/>
          <w:sz w:val="28"/>
          <w:cs/>
        </w:rPr>
        <w:t xml:space="preserve"> โดยพระบรมราชาอนุญาตในพระบาทสมเด็จพระพุทธยอดฟ้าจุฬาโลก และตั้งชื่อ เมืองนี้ว่า "เมืองอุบล" พระประ</w:t>
      </w:r>
      <w:proofErr w:type="spellStart"/>
      <w:r w:rsidRPr="00295CBB">
        <w:rPr>
          <w:rFonts w:cs="Cordia New"/>
          <w:sz w:val="28"/>
          <w:cs/>
        </w:rPr>
        <w:t>ทุมวร</w:t>
      </w:r>
      <w:proofErr w:type="spellEnd"/>
      <w:r w:rsidRPr="00295CBB">
        <w:rPr>
          <w:rFonts w:cs="Cordia New"/>
          <w:sz w:val="28"/>
          <w:cs/>
        </w:rPr>
        <w:t>ราชสุริ</w:t>
      </w:r>
      <w:proofErr w:type="spellStart"/>
      <w:r w:rsidRPr="00295CBB">
        <w:rPr>
          <w:rFonts w:cs="Cordia New"/>
          <w:sz w:val="28"/>
          <w:cs/>
        </w:rPr>
        <w:t>ยวงศ์</w:t>
      </w:r>
      <w:proofErr w:type="spellEnd"/>
      <w:r w:rsidRPr="00295CBB">
        <w:rPr>
          <w:rFonts w:cs="Cordia New"/>
          <w:sz w:val="28"/>
          <w:cs/>
        </w:rPr>
        <w:t>ได้สร้างวัดหลวงเป็นวัดคู่เมืองขึ้นที่ริมฝ</w:t>
      </w:r>
      <w:r w:rsidR="00970FC3" w:rsidRPr="00295CBB">
        <w:rPr>
          <w:rFonts w:cs="Cordia New"/>
          <w:sz w:val="28"/>
          <w:cs/>
        </w:rPr>
        <w:t xml:space="preserve">ั่งแม่น้ำมูล </w:t>
      </w:r>
    </w:p>
    <w:p w:rsidR="00023F6C" w:rsidRPr="00295CBB" w:rsidRDefault="00970FC3" w:rsidP="00D11582">
      <w:pPr>
        <w:ind w:firstLine="720"/>
        <w:rPr>
          <w:sz w:val="28"/>
        </w:rPr>
      </w:pPr>
      <w:r w:rsidRPr="00295CBB">
        <w:rPr>
          <w:rFonts w:cs="Cordia New" w:hint="cs"/>
          <w:sz w:val="28"/>
          <w:cs/>
        </w:rPr>
        <w:t>ใ</w:t>
      </w:r>
      <w:r w:rsidRPr="00295CBB">
        <w:rPr>
          <w:rFonts w:cs="Cordia New"/>
          <w:sz w:val="28"/>
          <w:cs/>
        </w:rPr>
        <w:t>นปี พ.ศ. 2476 ได้มีการยกเลิกมณฑลทั้งประเทศ จังหวัดอุบลราชธานีซึ่งแยกออกมาจากมณฑลนครราชสีมาในขณะนั้น ได้กลายเป็นจังหวัดที่ใหญ่ที่สุดในประเทศไทย หลังจากนั้นจังหวัดอุบลราชธานีก็ได้ถูกแบ่งออก โดยอำเภอยโสธรและอำเภอใกล้เคียงเป็นจังหวัดยโสธร ในปี พ.ศ. 2515 และต่อมาปี 2536 ได้ถูกแบ่งอีกครั้ง โดยอำเภออำนาจเจริญและอำเภอใกล้เคียงเป็นจังหวัดอำนาจเจริญ ปัจจุบันจังหวัดอ</w:t>
      </w:r>
      <w:r w:rsidR="008B08EE" w:rsidRPr="00295CBB">
        <w:rPr>
          <w:rFonts w:cs="Cordia New"/>
          <w:sz w:val="28"/>
          <w:cs/>
        </w:rPr>
        <w:t>ุบลราชธานีมีพื้นที่เป็นอันดับ</w:t>
      </w:r>
      <w:r w:rsidR="008B08EE" w:rsidRPr="00295CBB">
        <w:rPr>
          <w:rFonts w:cs="Cordia New" w:hint="cs"/>
          <w:sz w:val="28"/>
          <w:cs/>
        </w:rPr>
        <w:t xml:space="preserve"> </w:t>
      </w:r>
      <w:r w:rsidR="008B08EE" w:rsidRPr="00295CBB">
        <w:rPr>
          <w:rFonts w:cs="Cordia New"/>
          <w:sz w:val="28"/>
          <w:cs/>
        </w:rPr>
        <w:t>5</w:t>
      </w:r>
      <w:r w:rsidR="008B08EE" w:rsidRPr="00295CBB">
        <w:rPr>
          <w:rFonts w:cs="Cordia New" w:hint="cs"/>
          <w:sz w:val="28"/>
          <w:cs/>
        </w:rPr>
        <w:t xml:space="preserve"> </w:t>
      </w:r>
      <w:r w:rsidR="008B08EE" w:rsidRPr="00295CBB">
        <w:rPr>
          <w:rFonts w:cs="Cordia New"/>
          <w:sz w:val="28"/>
          <w:cs/>
        </w:rPr>
        <w:t>ของไทย</w:t>
      </w:r>
      <w:r w:rsidR="008B08EE" w:rsidRPr="00295CBB">
        <w:rPr>
          <w:rFonts w:cs="Cordia New" w:hint="cs"/>
          <w:sz w:val="28"/>
          <w:cs/>
        </w:rPr>
        <w:t xml:space="preserve"> </w:t>
      </w:r>
      <w:r w:rsidRPr="00295CBB">
        <w:rPr>
          <w:rFonts w:cs="Cordia New"/>
          <w:sz w:val="28"/>
          <w:cs/>
        </w:rPr>
        <w:t>และมีประชากรลำดับที่ 3 ของประเทศ</w:t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295CBB">
        <w:rPr>
          <w:rFonts w:cs="Cordia New" w:hint="cs"/>
          <w:sz w:val="28"/>
          <w:cs/>
        </w:rPr>
        <w:tab/>
      </w:r>
      <w:r w:rsidR="00D11582">
        <w:rPr>
          <w:rFonts w:cs="Cordia New"/>
          <w:noProof/>
          <w:sz w:val="28"/>
        </w:rPr>
        <w:drawing>
          <wp:inline distT="0" distB="0" distL="0" distR="0" wp14:anchorId="38199E92" wp14:editId="49E50CA6">
            <wp:extent cx="4514045" cy="1944710"/>
            <wp:effectExtent l="0" t="0" r="1270" b="0"/>
            <wp:docPr id="7" name="Picture 7" descr="E:\boyloso\Camera\IMG20161124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yloso\Camera\IMG20161124092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45" cy="19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CBB">
        <w:rPr>
          <w:rFonts w:cs="Cordia New" w:hint="cs"/>
          <w:sz w:val="28"/>
          <w:cs/>
        </w:rPr>
        <w:tab/>
      </w:r>
      <w:r w:rsidR="00D11582">
        <w:rPr>
          <w:noProof/>
        </w:rPr>
        <w:drawing>
          <wp:inline distT="0" distB="0" distL="0" distR="0" wp14:anchorId="73230C53" wp14:editId="229CCC0F">
            <wp:extent cx="4514045" cy="189319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1124094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47" cy="18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A9" w:rsidRPr="00295CBB" w:rsidRDefault="008B08EE" w:rsidP="008437A9">
      <w:pPr>
        <w:rPr>
          <w:b/>
          <w:bCs/>
        </w:rPr>
      </w:pPr>
      <w:r w:rsidRPr="00295CBB">
        <w:rPr>
          <w:rFonts w:hint="cs"/>
          <w:b/>
          <w:bCs/>
          <w:cs/>
        </w:rPr>
        <w:lastRenderedPageBreak/>
        <w:t xml:space="preserve">ห้องที่ ๒ </w:t>
      </w:r>
      <w:r w:rsidRPr="00295CBB">
        <w:rPr>
          <w:rFonts w:cs="Cordia New"/>
          <w:b/>
          <w:bCs/>
          <w:cs/>
        </w:rPr>
        <w:t>สมัยก่อนประวัติศาสตร์</w:t>
      </w:r>
    </w:p>
    <w:p w:rsidR="00295CBB" w:rsidRDefault="00295CBB" w:rsidP="00D11582">
      <w:pPr>
        <w:ind w:firstLine="720"/>
      </w:pPr>
      <w:r>
        <w:rPr>
          <w:rFonts w:cs="Cordia New"/>
          <w:cs/>
        </w:rPr>
        <w:t>จากสภาพภูมิประเทศของจังหวัดอุบลราชธานีซึ่งมีแนวเทือกเขาหินทรายอยู่ทางทิศใต้และทิศตะวันออกตั้งแต่เขตอำเภอน้ำยืนเลียบขนานกับประเทศกัมพูชาขึ้นไปทางทิศตะวันออกและทางเหนือเชื่อมต่อกับแนวเทือกเขาภูพานลักษณะภูมิประเทศแถบนี้มีทั้งเป็นลานกินกว้างบางแห่งเป็นผาสูงชันหรือที่เรียกว่าถ้ำ</w:t>
      </w:r>
    </w:p>
    <w:p w:rsidR="00295CBB" w:rsidRDefault="00295CBB" w:rsidP="00295CBB">
      <w:r>
        <w:t>        </w:t>
      </w:r>
      <w:r w:rsidR="00D11582">
        <w:rPr>
          <w:rFonts w:cs="Cordia New" w:hint="cs"/>
          <w:cs/>
        </w:rPr>
        <w:tab/>
      </w:r>
      <w:r>
        <w:rPr>
          <w:rFonts w:cs="Cordia New"/>
          <w:cs/>
        </w:rPr>
        <w:t>บริเวณแนวเขาทางทิศตะวันออกแถบนี้ ได้พบหลักฐานการอยู่อาศัยของมนุษย์ในสังคมล่าสัตว์ ที่บริเวณหน้าเพิงผา ที่เรียกว่าถ้ำตาลาวตำบลไทรงาม อำเภอ</w:t>
      </w:r>
      <w:proofErr w:type="spellStart"/>
      <w:r>
        <w:rPr>
          <w:rFonts w:cs="Cordia New"/>
          <w:cs/>
        </w:rPr>
        <w:t>เขมราฐ</w:t>
      </w:r>
      <w:proofErr w:type="spellEnd"/>
      <w:r>
        <w:rPr>
          <w:rFonts w:cs="Cordia New"/>
          <w:cs/>
        </w:rPr>
        <w:t xml:space="preserve"> ได้พบหลักฐานสำคัญคือ เครื่องมือหิน</w:t>
      </w:r>
      <w:proofErr w:type="spellStart"/>
      <w:r>
        <w:rPr>
          <w:rFonts w:cs="Cordia New"/>
          <w:cs/>
        </w:rPr>
        <w:t>กระเทาะ</w:t>
      </w:r>
      <w:proofErr w:type="spellEnd"/>
      <w:r>
        <w:rPr>
          <w:rFonts w:cs="Cordia New"/>
          <w:cs/>
        </w:rPr>
        <w:t xml:space="preserve">และสะเก็ดหิน </w:t>
      </w:r>
      <w:proofErr w:type="spellStart"/>
      <w:r>
        <w:rPr>
          <w:rFonts w:cs="Cordia New"/>
          <w:cs/>
        </w:rPr>
        <w:t>ควอท</w:t>
      </w:r>
      <w:proofErr w:type="spellEnd"/>
      <w:r>
        <w:rPr>
          <w:rFonts w:cs="Cordia New"/>
          <w:cs/>
        </w:rPr>
        <w:t>ไซด์ ลักษณะเครื่องมือหินที่พบคล้ายคลึงกับเครื่องมือหินในกลุ่มวัฒนธรรม</w:t>
      </w:r>
      <w:proofErr w:type="spellStart"/>
      <w:r>
        <w:rPr>
          <w:rFonts w:cs="Cordia New"/>
          <w:cs/>
        </w:rPr>
        <w:t>โห</w:t>
      </w:r>
      <w:proofErr w:type="spellEnd"/>
      <w:r>
        <w:rPr>
          <w:rFonts w:cs="Cordia New"/>
          <w:cs/>
        </w:rPr>
        <w:t>บิน</w:t>
      </w:r>
      <w:proofErr w:type="spellStart"/>
      <w:r>
        <w:rPr>
          <w:rFonts w:cs="Cordia New"/>
          <w:cs/>
        </w:rPr>
        <w:t>เนีบน</w:t>
      </w:r>
      <w:proofErr w:type="spellEnd"/>
      <w:r>
        <w:rPr>
          <w:rFonts w:cs="Cordia New"/>
          <w:cs/>
        </w:rPr>
        <w:t xml:space="preserve"> กำหนดอายุได้ประมาณ 14</w:t>
      </w:r>
      <w:r>
        <w:t>,</w:t>
      </w:r>
      <w:r>
        <w:rPr>
          <w:rFonts w:cs="Cordia New"/>
          <w:cs/>
        </w:rPr>
        <w:t>000 - 6</w:t>
      </w:r>
      <w:r>
        <w:t>,</w:t>
      </w:r>
      <w:r>
        <w:rPr>
          <w:rFonts w:cs="Cordia New"/>
          <w:cs/>
        </w:rPr>
        <w:t>000 ปี มาแล้วพิธีกรรมความเชื่อโดยเฉพาะพิธีกรรมฝังศพ พบทั้งที่นอนหงายเหยียดยาวและฝังศพในภาชนะดินเผา ซึ่งเป็นพิธีฝังศพครั้งที่สง เช่นที่แหล่งโบราณคดีบ้านก้านเหลือง อ.เมือง และแหล่งโบราณคดีบ้านคูเมือง อ.วารินชำราบ</w:t>
      </w:r>
    </w:p>
    <w:p w:rsidR="00295CBB" w:rsidRDefault="00295CBB" w:rsidP="00295CBB">
      <w:pPr>
        <w:rPr>
          <w:rFonts w:hint="cs"/>
        </w:rPr>
      </w:pPr>
      <w:r>
        <w:t>        </w:t>
      </w:r>
      <w:r w:rsidR="00D11582">
        <w:tab/>
      </w:r>
      <w:r>
        <w:rPr>
          <w:rFonts w:cs="Cordia New"/>
          <w:cs/>
        </w:rPr>
        <w:t>เครื่องมือเครื่องใช้และเครื่องประดับสำริดจากแหล่งโบราณคดีบ้านก้านเหลือง พบว่าเทคนิคการผลิตและลวดลายคล้ายกับวัฒนธรรมดองซองในประเทศเวียดนาม ลักษณะลวดลายมีความ</w:t>
      </w:r>
      <w:proofErr w:type="spellStart"/>
      <w:r>
        <w:rPr>
          <w:rFonts w:cs="Cordia New"/>
          <w:cs/>
        </w:rPr>
        <w:t>ปราณีต</w:t>
      </w:r>
      <w:proofErr w:type="spellEnd"/>
      <w:r>
        <w:rPr>
          <w:rFonts w:cs="Cordia New"/>
          <w:cs/>
        </w:rPr>
        <w:t>มากกว่าเครื่องประดับสำริดที่พบ</w:t>
      </w:r>
      <w:proofErr w:type="spellStart"/>
      <w:r>
        <w:rPr>
          <w:rFonts w:cs="Cordia New"/>
          <w:cs/>
        </w:rPr>
        <w:t>ในวัฒ</w:t>
      </w:r>
      <w:proofErr w:type="spellEnd"/>
      <w:r>
        <w:rPr>
          <w:rFonts w:cs="Cordia New"/>
          <w:cs/>
        </w:rPr>
        <w:t>ฯธรรมบ้านเชียง หลักฐานอีกประการหนึ่งที่แสดงถึงการติดต่อกับวัฒนธรรมดองซอนในประเทศเวียดนาม คือการค้นพบกลองมโหระทึกที่ อ.ศรีเมืองใหม่ อ.โขงเจียม และบ้านชีทวน อ.เขื่องใน เป็นต้น</w:t>
      </w:r>
      <w:r w:rsidR="001779D9">
        <w:rPr>
          <w:rFonts w:cs="Cordia New" w:hint="cs"/>
          <w:cs/>
        </w:rPr>
        <w:t xml:space="preserve">  </w:t>
      </w:r>
      <w:r w:rsidR="001779D9">
        <w:rPr>
          <w:rFonts w:cs="Cordia New"/>
          <w:noProof/>
        </w:rPr>
        <w:drawing>
          <wp:inline distT="0" distB="0" distL="0" distR="0" wp14:anchorId="36B59729" wp14:editId="6F74D5C3">
            <wp:extent cx="5467082" cy="2176530"/>
            <wp:effectExtent l="0" t="0" r="635" b="0"/>
            <wp:docPr id="9" name="Picture 9" descr="E:\boyloso\Camera\IMG20161124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oyloso\Camera\IMG20161124094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74" cy="21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82">
        <w:rPr>
          <w:rFonts w:cs="Cordia New"/>
          <w:noProof/>
        </w:rPr>
        <w:drawing>
          <wp:inline distT="0" distB="0" distL="0" distR="0" wp14:anchorId="703979D2" wp14:editId="6803615A">
            <wp:extent cx="5467082" cy="2260242"/>
            <wp:effectExtent l="0" t="0" r="635" b="6985"/>
            <wp:docPr id="8" name="Picture 8" descr="E:\boyloso\Camera\IMG20161124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yloso\Camera\IMG2016112409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74" cy="226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EC" w:rsidRDefault="00AA03EC" w:rsidP="00295CBB">
      <w:r>
        <w:rPr>
          <w:rFonts w:hint="cs"/>
          <w:cs/>
        </w:rPr>
        <w:lastRenderedPageBreak/>
        <w:t xml:space="preserve">ห้องที่ ๓ </w:t>
      </w:r>
      <w:r w:rsidRPr="00AA03EC">
        <w:rPr>
          <w:rFonts w:cs="Cordia New"/>
          <w:cs/>
        </w:rPr>
        <w:t>วัฒนธรรมขอมหรือเขมรสมัยเมืองพระ</w:t>
      </w:r>
      <w:r>
        <w:rPr>
          <w:rFonts w:cs="Cordia New"/>
          <w:cs/>
        </w:rPr>
        <w:t xml:space="preserve">นคร </w:t>
      </w:r>
      <w:r w:rsidRPr="00AA03EC">
        <w:rPr>
          <w:rFonts w:cs="Cordia New"/>
          <w:cs/>
        </w:rPr>
        <w:t xml:space="preserve">ราวพุทธศตวรรษที่ </w:t>
      </w:r>
      <w:r w:rsidRPr="00AA03EC">
        <w:t>15-16</w:t>
      </w:r>
    </w:p>
    <w:p w:rsidR="00AA03EC" w:rsidRDefault="00F4721A" w:rsidP="00F4721A">
      <w:pPr>
        <w:ind w:firstLine="720"/>
        <w:rPr>
          <w:rFonts w:hint="cs"/>
        </w:rPr>
      </w:pPr>
      <w:r>
        <w:rPr>
          <w:rFonts w:cs="Cordia New" w:hint="cs"/>
          <w:cs/>
        </w:rPr>
        <w:t>วั</w:t>
      </w:r>
      <w:r w:rsidR="00AA03EC" w:rsidRPr="00AA03EC">
        <w:rPr>
          <w:rFonts w:cs="Cordia New"/>
          <w:cs/>
        </w:rPr>
        <w:t>ฒนธรรมเขมรสมัยเมืองพระนคร ราวพุทธศตวรรษที่ 15-16 ภายหลังพระเจ้า</w:t>
      </w:r>
      <w:proofErr w:type="spellStart"/>
      <w:r w:rsidR="00AA03EC" w:rsidRPr="00AA03EC">
        <w:rPr>
          <w:rFonts w:cs="Cordia New"/>
          <w:cs/>
        </w:rPr>
        <w:t>ชัยวร</w:t>
      </w:r>
      <w:proofErr w:type="spellEnd"/>
      <w:r w:rsidR="00AA03EC" w:rsidRPr="00AA03EC">
        <w:rPr>
          <w:rFonts w:cs="Cordia New"/>
          <w:cs/>
        </w:rPr>
        <w:t>มันที่ 14 ทรงรวบรวมแคว้นเจนละบกและเจนละเข้าด้วยกันเมื่อปลายพุทธศตวรรษที่ 14 ต่อมาพระ</w:t>
      </w:r>
      <w:proofErr w:type="spellStart"/>
      <w:r w:rsidR="00AA03EC" w:rsidRPr="00AA03EC">
        <w:rPr>
          <w:rFonts w:cs="Cordia New"/>
          <w:cs/>
        </w:rPr>
        <w:t>เจ้ายโศวร</w:t>
      </w:r>
      <w:proofErr w:type="spellEnd"/>
      <w:r w:rsidR="00AA03EC" w:rsidRPr="00AA03EC">
        <w:rPr>
          <w:rFonts w:cs="Cordia New"/>
          <w:cs/>
        </w:rPr>
        <w:t>มันกษัตริย์เขมรอีกพระองค์หนึ่งได้สถาปนาเมืองยโสธรปุระหรือเมืองพระนครขึ้นเป็นศูนย์กลางของอาณาจักรเขมรในราวพุทธศตวรรษที่ 15 จากนั้นเป็นต้นมาอำนาจของอาณาจักรเขมรได้แผ่ขยายเข้ามาในเขตที่ราบสูงโคราชและบริเวณที่เป็นจังหวัดอุบลราชธานี</w:t>
      </w:r>
    </w:p>
    <w:p w:rsidR="00AA03EC" w:rsidRDefault="00AA03EC" w:rsidP="00F4721A">
      <w:pPr>
        <w:ind w:firstLine="720"/>
        <w:rPr>
          <w:rFonts w:hint="cs"/>
        </w:rPr>
      </w:pPr>
      <w:r w:rsidRPr="00AA03EC">
        <w:rPr>
          <w:rFonts w:cs="Cordia New"/>
          <w:cs/>
        </w:rPr>
        <w:t>ปราสาทธาตุนางพญา ต.หนองสะโน อ.บุณฑริก ลักษณะโบราณสถานก่อด้วยศิลาแลงและหินทราย เป็นปราสาทหลังเดียวส่วนยอดหรือหลังคาหักพังลงหมดแล้วเหลือเฉพาะฐาน มีกำแพงศิลาแลงล้อมรอบ ด้านหน้าทำเป็นซุ้มประตู (โคปุระ) ก่อด้วยศิลาแลงและหอนทราย ถัดจากตัวปราสาทไปทางทิศเหนือมีอ่างเก็บน้ำ (บาราย) ขนาดใหญ่ โบราณสถานแห่งนี้ น่าจะเป็นสิ่งก่อสร้างแบบเขมร</w:t>
      </w:r>
      <w:r w:rsidRPr="00AA03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Cordia New"/>
          <w:noProof/>
        </w:rPr>
        <w:drawing>
          <wp:inline distT="0" distB="0" distL="0" distR="0">
            <wp:extent cx="4584879" cy="2550017"/>
            <wp:effectExtent l="0" t="0" r="6350" b="3175"/>
            <wp:docPr id="2" name="Picture 2" descr="E:\boyloso\Camera\IMG2016112409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yloso\Camera\IMG20161124094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08" cy="25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5E7D43CB" wp14:editId="069E994B">
            <wp:extent cx="4584879" cy="2891307"/>
            <wp:effectExtent l="0" t="0" r="6350" b="4445"/>
            <wp:docPr id="1" name="Picture 1" descr="E:\boyloso\Camera\IMG20161124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yloso\Camera\IMG20161124094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79" cy="28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EC" w:rsidRDefault="00AA03EC" w:rsidP="00295CBB">
      <w:pPr>
        <w:rPr>
          <w:rFonts w:hint="cs"/>
        </w:rPr>
      </w:pPr>
    </w:p>
    <w:p w:rsidR="00AA03EC" w:rsidRPr="00F4721A" w:rsidRDefault="00AA03EC" w:rsidP="00295CBB">
      <w:pPr>
        <w:rPr>
          <w:rFonts w:hint="cs"/>
          <w:b/>
          <w:bCs/>
        </w:rPr>
      </w:pPr>
      <w:r w:rsidRPr="00F4721A">
        <w:rPr>
          <w:rFonts w:hint="cs"/>
          <w:b/>
          <w:bCs/>
          <w:cs/>
        </w:rPr>
        <w:lastRenderedPageBreak/>
        <w:t>ห้องที่ ๔</w:t>
      </w:r>
      <w:r w:rsidR="00C77347" w:rsidRPr="00F4721A">
        <w:rPr>
          <w:rFonts w:cs="Cordia New" w:hint="cs"/>
          <w:b/>
          <w:bCs/>
          <w:cs/>
        </w:rPr>
        <w:t xml:space="preserve"> </w:t>
      </w:r>
      <w:r w:rsidRPr="00F4721A">
        <w:rPr>
          <w:rFonts w:cs="Cordia New"/>
          <w:b/>
          <w:bCs/>
          <w:cs/>
        </w:rPr>
        <w:t>ผ้าโบราณและผ้าพื้นเมืองอุบลราชธานี</w:t>
      </w:r>
    </w:p>
    <w:p w:rsidR="00AA03EC" w:rsidRDefault="00AA03EC" w:rsidP="00C77347">
      <w:pPr>
        <w:ind w:firstLine="720"/>
        <w:rPr>
          <w:rFonts w:hint="cs"/>
        </w:rPr>
      </w:pPr>
      <w:r>
        <w:rPr>
          <w:rFonts w:cs="Cordia New"/>
          <w:cs/>
        </w:rPr>
        <w:t xml:space="preserve">ผ้าพื้นเมืองอุบล เป็นมรดกวัฒนธรรมไต-ลาวที่มีเอกลักษณ์ของชาวพื้นเมืองทั้งลวดลายและวิธีการทอการสืบสานลายผ้า เป็นเอกลักษณ์อย่างเอกแห่งศิลปะของชาวอุบล </w:t>
      </w:r>
      <w:r>
        <w:t xml:space="preserve">… </w:t>
      </w:r>
      <w:r>
        <w:rPr>
          <w:rFonts w:cs="Cordia New"/>
          <w:cs/>
        </w:rPr>
        <w:t>ด้วยผ้าเป็นตัวแทนสื่อความหมายของชีวิตชาวอุบลที่ดำรงคงอยู่ประสมประสานกับชนกลุ่มอื่นๆมาเนิ่นนาน จนสามารถสร้างศิลปะการถักทอ อันครั้งหนึ่งพระบาทสมเด็จพระจุลจอมเกล้าเจ้าอยู่หัวทรงมีพระ</w:t>
      </w:r>
      <w:proofErr w:type="spellStart"/>
      <w:r>
        <w:rPr>
          <w:rFonts w:cs="Cordia New"/>
          <w:cs/>
        </w:rPr>
        <w:t>ร่าชหัตถ</w:t>
      </w:r>
      <w:proofErr w:type="spellEnd"/>
      <w:r>
        <w:rPr>
          <w:rFonts w:cs="Cordia New"/>
          <w:cs/>
        </w:rPr>
        <w:t>เลขาถึงกรมหมื่นสรรพ</w:t>
      </w:r>
      <w:proofErr w:type="spellStart"/>
      <w:r>
        <w:rPr>
          <w:rFonts w:cs="Cordia New"/>
          <w:cs/>
        </w:rPr>
        <w:t>สิท</w:t>
      </w:r>
      <w:proofErr w:type="spellEnd"/>
      <w:r w:rsidR="00C77347" w:rsidRPr="00C77347">
        <w:rPr>
          <w:rFonts w:cs="Cordia New"/>
          <w:cs/>
        </w:rPr>
        <w:t>ลักษณะผ้าของเมืองอุบลแตกต่างไปตามกลุ่มคนที่เข้ามาเกี่ยวข้อง ลวดลายผ้าที่เป็นเอกลักษณ์ของเมืองอุบลราชธานีแท้ๆ คือ ผ้าแถบอำเภอพนา อำเภอม่วงสามสิบ และอำเภอเมือง นอกจากนั้นยังมีลวดลายอื่นมาแต่งแต้ม เช่น ลวดลายผ้าแบบของชาวภูไทในผ้าแถบอำเภอชานุมาน ลวดลายผ้าแบบจำปาศักดิ์ในผ้าแถบอำเภอพิบูล</w:t>
      </w:r>
      <w:proofErr w:type="spellStart"/>
      <w:r w:rsidR="00C77347" w:rsidRPr="00C77347">
        <w:rPr>
          <w:rFonts w:cs="Cordia New"/>
          <w:cs/>
        </w:rPr>
        <w:t>มัง</w:t>
      </w:r>
      <w:proofErr w:type="spellEnd"/>
      <w:r w:rsidR="00C77347" w:rsidRPr="00C77347">
        <w:rPr>
          <w:rFonts w:cs="Cordia New"/>
          <w:cs/>
        </w:rPr>
        <w:t>สาหาร ลวดลายผ้าแบบชาวส่วยในผ้าแถบอำเภอวารินชำ</w:t>
      </w:r>
      <w:proofErr w:type="spellStart"/>
      <w:r w:rsidR="00C77347" w:rsidRPr="00C77347">
        <w:rPr>
          <w:rFonts w:cs="Cordia New"/>
          <w:cs/>
        </w:rPr>
        <w:t>ราบ</w:t>
      </w:r>
      <w:r>
        <w:rPr>
          <w:rFonts w:cs="Cordia New"/>
          <w:cs/>
        </w:rPr>
        <w:t>ธิ</w:t>
      </w:r>
      <w:proofErr w:type="spellEnd"/>
      <w:r>
        <w:rPr>
          <w:rFonts w:cs="Cordia New"/>
          <w:cs/>
        </w:rPr>
        <w:t>ประสงค์ ถึงฝีมือการทอผ้าอันดียิ่งของผ้าเมืองอุบล</w:t>
      </w:r>
      <w:r w:rsidR="00C77347" w:rsidRPr="00C77347">
        <w:rPr>
          <w:rFonts w:cs="Cordia New"/>
          <w:cs/>
        </w:rPr>
        <w:t>สกุล ณ อุบล เป็นสกุลที่สืบมาจากเจ้าพระยา</w:t>
      </w:r>
      <w:proofErr w:type="spellStart"/>
      <w:r w:rsidR="00C77347" w:rsidRPr="00C77347">
        <w:rPr>
          <w:rFonts w:cs="Cordia New"/>
          <w:cs/>
        </w:rPr>
        <w:t>ปทุมวร</w:t>
      </w:r>
      <w:proofErr w:type="spellEnd"/>
      <w:r w:rsidR="00C77347" w:rsidRPr="00C77347">
        <w:rPr>
          <w:rFonts w:cs="Cordia New"/>
          <w:cs/>
        </w:rPr>
        <w:t>ราช สุริ</w:t>
      </w:r>
      <w:proofErr w:type="spellStart"/>
      <w:r w:rsidR="00C77347" w:rsidRPr="00C77347">
        <w:rPr>
          <w:rFonts w:cs="Cordia New"/>
          <w:cs/>
        </w:rPr>
        <w:t>ยวงศ์</w:t>
      </w:r>
      <w:proofErr w:type="spellEnd"/>
      <w:r w:rsidR="00C77347" w:rsidRPr="00C77347">
        <w:rPr>
          <w:rFonts w:cs="Cordia New"/>
          <w:cs/>
        </w:rPr>
        <w:t xml:space="preserve"> (คำผง) ซึ่งเป็นเจ้าเมืององค์แรกของเมืองอุบลราชธานี ( พ.ศ. 2335-2338) และเจ้าธรรมเทโว แห่งนครจำปาศักดิ์ทางฝั่งมารดา สายพระอุปฮาดสุดตา พระอุปฮาดโท ผู้ขอรับพระราชทานนามสกุล คือ พระยาอุบลเดชประชารักษ์ (เสือ)</w:t>
      </w:r>
      <w:r w:rsidR="00C77347" w:rsidRPr="00C773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7347">
        <w:rPr>
          <w:rFonts w:cs="Cordia New"/>
          <w:noProof/>
        </w:rPr>
        <w:drawing>
          <wp:inline distT="0" distB="0" distL="0" distR="0">
            <wp:extent cx="4784501" cy="2807595"/>
            <wp:effectExtent l="0" t="0" r="0" b="0"/>
            <wp:docPr id="5" name="Picture 5" descr="E:\boyloso\Camera\IMG20161124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yloso\Camera\IMG20161124095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44" cy="28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47">
        <w:rPr>
          <w:rFonts w:cs="Cordia New"/>
          <w:noProof/>
        </w:rPr>
        <w:drawing>
          <wp:inline distT="0" distB="0" distL="0" distR="0" wp14:anchorId="6161BEAD" wp14:editId="7DDCE3FC">
            <wp:extent cx="4784500" cy="2614411"/>
            <wp:effectExtent l="0" t="0" r="0" b="0"/>
            <wp:docPr id="3" name="Picture 3" descr="E:\boyloso\Camera\IMG20161124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yloso\Camera\IMG20161124095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45" cy="26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47" w:rsidRPr="00F4721A" w:rsidRDefault="00C77347" w:rsidP="00493C1D">
      <w:pPr>
        <w:rPr>
          <w:rFonts w:hint="cs"/>
          <w:b/>
          <w:bCs/>
        </w:rPr>
      </w:pPr>
      <w:r w:rsidRPr="00F4721A">
        <w:rPr>
          <w:rFonts w:hint="cs"/>
          <w:b/>
          <w:bCs/>
          <w:cs/>
        </w:rPr>
        <w:lastRenderedPageBreak/>
        <w:t xml:space="preserve">ห้องที่ ๕ </w:t>
      </w:r>
      <w:r w:rsidRPr="00F4721A">
        <w:rPr>
          <w:rFonts w:cs="Cordia New"/>
          <w:b/>
          <w:bCs/>
          <w:cs/>
        </w:rPr>
        <w:t>ดนตรีพื้นเมือง</w:t>
      </w:r>
    </w:p>
    <w:p w:rsidR="00C77347" w:rsidRDefault="00C77347" w:rsidP="00C77347">
      <w:pPr>
        <w:ind w:firstLine="720"/>
      </w:pPr>
      <w:r>
        <w:t> </w:t>
      </w:r>
      <w:r>
        <w:rPr>
          <w:rFonts w:cs="Cordia New"/>
          <w:cs/>
        </w:rPr>
        <w:t>ดนตรีพื้นบ้าน คือ เครื่องดนตรีที่ใช้เล่นเพื่อความบันเทิงหรือเล่นประกอบการแสดงพื้นเมืองตามท้องถิ่นต่างๆเป็นการสร้างบทเพลง การขับร้อง การเล่นดนตรีของผู้คนในท้องถิ่น เกิดขึ้นจากการที่คนเราสามารถรับรู้ และได้ยินเสียงที่เกิดขึ้นต่าง ๆ จากธรรมชาติ เช่น เสียงลมพัด เสียงฟ้าร้อง เสียงร้องของสัตว์ต่าง ๆ</w:t>
      </w:r>
    </w:p>
    <w:p w:rsidR="00C77347" w:rsidRDefault="00C77347" w:rsidP="00C77347">
      <w:pPr>
        <w:ind w:firstLine="720"/>
        <w:rPr>
          <w:rFonts w:cs="Cordia New"/>
        </w:rPr>
      </w:pPr>
      <w:r>
        <w:rPr>
          <w:rFonts w:cs="Cordia New"/>
          <w:cs/>
        </w:rPr>
        <w:t xml:space="preserve"> บรรพชนชาวอุบลราชธานี มีการแสดงพื้นบ้านอยู่ 3 ลักษณะ คือ ดนตรี การขับร้อง ฟ้อนรำ และการแสดงโดยใช้หุ่น สำหรับดนตรีในอดีตมีทั้งการบรรเลงล้วนๆ และการบรรเลงประกอบการร้องและการฟ้อนรำ เครื่องดนตรีทั้งหลาย แคน นับว่าได้รับความนิยมมากที่สุด ทั้งนี้อาจเป็นเพราะแคนต้องใช้ประกอบการรำต่างๆ อุบลราชธานีจึงได้ชื่อว่าเป็นถิ่น "ดอกคูณเสียงแคน"</w:t>
      </w:r>
    </w:p>
    <w:p w:rsidR="00C77347" w:rsidRPr="00C77347" w:rsidRDefault="00C77347" w:rsidP="00C77347">
      <w:pPr>
        <w:rPr>
          <w:rFonts w:cs="Cordia New"/>
        </w:rPr>
      </w:pPr>
      <w:r w:rsidRPr="00C77347">
        <w:rPr>
          <w:rFonts w:cs="Cordia New"/>
          <w:cs/>
        </w:rPr>
        <w:t>องค์ประกอยของดนตรีก็มีประโยชน์เช่นกัน เช่น</w:t>
      </w:r>
    </w:p>
    <w:p w:rsidR="00C77347" w:rsidRPr="00C77347" w:rsidRDefault="00C77347" w:rsidP="00C77347">
      <w:pPr>
        <w:rPr>
          <w:rFonts w:cs="Cordia New"/>
        </w:rPr>
      </w:pPr>
      <w:r w:rsidRPr="00C77347">
        <w:rPr>
          <w:rFonts w:cs="Cordia New"/>
        </w:rPr>
        <w:t>-</w:t>
      </w:r>
      <w:r>
        <w:rPr>
          <w:rFonts w:cs="Cordia New" w:hint="cs"/>
          <w:cs/>
        </w:rPr>
        <w:t xml:space="preserve"> </w:t>
      </w:r>
      <w:r w:rsidRPr="00C77347">
        <w:rPr>
          <w:rFonts w:cs="Cordia New"/>
          <w:cs/>
        </w:rPr>
        <w:t>จังหวะหรือลีลา ช่วยเสริมสร้าง</w:t>
      </w:r>
      <w:proofErr w:type="spellStart"/>
      <w:r w:rsidRPr="00C77347">
        <w:rPr>
          <w:rFonts w:cs="Cordia New"/>
          <w:cs/>
        </w:rPr>
        <w:t>สมรธิ</w:t>
      </w:r>
      <w:proofErr w:type="spellEnd"/>
      <w:r w:rsidRPr="00C77347">
        <w:rPr>
          <w:rFonts w:cs="Cordia New"/>
          <w:cs/>
        </w:rPr>
        <w:t xml:space="preserve"> และช่วยในการผ่อนคลายความเครียด</w:t>
      </w:r>
    </w:p>
    <w:p w:rsidR="00C77347" w:rsidRPr="00C77347" w:rsidRDefault="00C77347" w:rsidP="00C77347">
      <w:pPr>
        <w:rPr>
          <w:rFonts w:cs="Cordia New"/>
        </w:rPr>
      </w:pPr>
      <w:r w:rsidRPr="00C77347">
        <w:rPr>
          <w:rFonts w:cs="Cordia New"/>
        </w:rPr>
        <w:t>-</w:t>
      </w:r>
      <w:r>
        <w:rPr>
          <w:rFonts w:cs="Cordia New" w:hint="cs"/>
          <w:cs/>
        </w:rPr>
        <w:t xml:space="preserve"> </w:t>
      </w:r>
      <w:proofErr w:type="gramStart"/>
      <w:r w:rsidRPr="00C77347">
        <w:rPr>
          <w:rFonts w:cs="Cordia New"/>
          <w:cs/>
        </w:rPr>
        <w:t>ทำนองเพลง  ช่วยเพิ่มการระบาย</w:t>
      </w:r>
      <w:proofErr w:type="spellStart"/>
      <w:r w:rsidRPr="00C77347">
        <w:rPr>
          <w:rFonts w:cs="Cordia New"/>
          <w:cs/>
        </w:rPr>
        <w:t>ความรุ้</w:t>
      </w:r>
      <w:proofErr w:type="spellEnd"/>
      <w:r w:rsidRPr="00C77347">
        <w:rPr>
          <w:rFonts w:cs="Cordia New"/>
          <w:cs/>
        </w:rPr>
        <w:t>สึก</w:t>
      </w:r>
      <w:proofErr w:type="gramEnd"/>
      <w:r w:rsidRPr="00C77347">
        <w:rPr>
          <w:rFonts w:cs="Cordia New"/>
          <w:cs/>
        </w:rPr>
        <w:t xml:space="preserve"> ส่วนลึกของจิตใจ ทำให้เกิดความริเริ่มสร้างสรรค์และลดความวิตกกังวล</w:t>
      </w:r>
    </w:p>
    <w:p w:rsidR="00C77347" w:rsidRDefault="00C77347" w:rsidP="00C77347">
      <w:pPr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5731099" cy="2131454"/>
            <wp:effectExtent l="0" t="0" r="3175" b="2540"/>
            <wp:docPr id="10" name="Picture 10" descr="E:\boyloso\Camera\IMG20161124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oyloso\Camera\IMG20161124095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0CB19B3C" wp14:editId="149D169B">
            <wp:extent cx="5731099" cy="2685245"/>
            <wp:effectExtent l="0" t="0" r="3175" b="1270"/>
            <wp:docPr id="6" name="Picture 6" descr="E:\boyloso\Camera\IMG20161124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yloso\Camera\IMG20161124095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47" w:rsidRPr="00493C1D" w:rsidRDefault="00C77347" w:rsidP="00C77347">
      <w:pPr>
        <w:rPr>
          <w:rFonts w:cs="Cordia New"/>
          <w:b/>
          <w:bCs/>
        </w:rPr>
      </w:pPr>
      <w:r w:rsidRPr="00493C1D">
        <w:rPr>
          <w:rFonts w:cs="Cordia New" w:hint="cs"/>
          <w:b/>
          <w:bCs/>
          <w:cs/>
        </w:rPr>
        <w:lastRenderedPageBreak/>
        <w:t xml:space="preserve">ห้องที่ ๖ </w:t>
      </w:r>
      <w:r w:rsidRPr="00493C1D">
        <w:rPr>
          <w:rFonts w:cs="Cordia New"/>
          <w:b/>
          <w:bCs/>
          <w:cs/>
        </w:rPr>
        <w:t>การปกครอง และงานประณีตศิลป์เนื่องในพุทธศาสนา</w:t>
      </w:r>
    </w:p>
    <w:p w:rsidR="00493C1D" w:rsidRDefault="00493C1D" w:rsidP="00493C1D">
      <w:pPr>
        <w:ind w:firstLine="720"/>
        <w:rPr>
          <w:rFonts w:cs="Cordia New" w:hint="cs"/>
        </w:rPr>
      </w:pPr>
      <w:r w:rsidRPr="00493C1D">
        <w:rPr>
          <w:rFonts w:cs="Cordia New"/>
          <w:cs/>
        </w:rPr>
        <w:t>กรมศิลปากรได้ดำเนินการบูรณะซ่อมแซมและจัดตั้งเป็นพิพิธภัณฑสถานแห่งชาติ อุบลราชธานีขึ้น เพื่อสนองความต้องการของคนท้องถิ่นที่จะให้เป็นศูนย์ศึกษาอนุรักษ์และเผย แพร่วัฒนธรรมท้องถิ่นตามแนวทางการพัฒนากิจกรรมพิพิธภัณฑ์สมัยใหม่ โดยจัดเป็นห้องนิทรรศการทั้งสิ้น ๑๐ ห้อง คือ ห้องแสดงข้อมูลทั่วไปของจังหวัดอุบลราชธานี ห้องจัดแสดงภูมิศาสตร์ธรณีวิทยาภาคตะวันออกเฉียงเหนือ ห้องจัดแสดงสมัยก่อนประวัติศาสตร์ ศตวรรษที่ ๑๒-๑๕ ห้องจัดแสดงวัฒนธรรมขอม หรือเขมรสมัยเมืองพระนคร ระหว่างพุทธศตวรรษที่ ๒๓-๒๕ ห้องจัดแสดงผ้าโบราณและผ้าพื้นเมืองอุบลราชธานี ห้องจัดแสดงดนตรีพื้นเมือง และห้องจัดแสดงการปกครองและงานประณีตศิลป์เนื่องในพระพุทธศาสนา สมเด็จพระเทพรัตนราชสุดาฯ สยามบรมราชกุมารีได้เสด็จพระราชดำเนินทรงเป็นประธานพิธีเปิดเมื่อวันที่ ๓๐ มิถุนายน พ.ศ. ๒๕๓๒</w:t>
      </w:r>
    </w:p>
    <w:p w:rsidR="00C77347" w:rsidRDefault="00493C1D" w:rsidP="00493C1D">
      <w:pPr>
        <w:ind w:firstLine="720"/>
        <w:rPr>
          <w:rFonts w:cs="Cordia New" w:hint="cs"/>
        </w:rPr>
      </w:pPr>
      <w:r w:rsidRPr="00493C1D">
        <w:rPr>
          <w:rFonts w:cs="Cordia New"/>
          <w:cs/>
        </w:rPr>
        <w:t>ด้วยระยะเวลาอันยาวนานนับหลายพันปี ที่ดินแดนแถบถิ่นลุ่มแม่น้ำโขงได้สั่งสม</w:t>
      </w:r>
      <w:proofErr w:type="spellStart"/>
      <w:r w:rsidRPr="00493C1D">
        <w:rPr>
          <w:rFonts w:cs="Cordia New"/>
          <w:cs/>
        </w:rPr>
        <w:t>อารย</w:t>
      </w:r>
      <w:proofErr w:type="spellEnd"/>
      <w:r w:rsidRPr="00493C1D">
        <w:rPr>
          <w:rFonts w:cs="Cordia New"/>
          <w:cs/>
        </w:rPr>
        <w:t>ธรรมอันเก่าแก่สืบเนื่องติดต่อ กันมาหลายยุคหลายสมัย จึงมีหลักฐานแห่งความยิ่งใหญ่ปรากฏอยู่เป็นจำนวนมาก ไม่ว่าจะเป็นโบราณสถาน หรือโบราณวัตถุ กระจัดกระจายอยู่ทั่วไปเกือบทุกจังหวัดในภาคอีสานและสถานที่ที่เก็บ</w:t>
      </w:r>
      <w:proofErr w:type="spellStart"/>
      <w:r w:rsidRPr="00493C1D">
        <w:rPr>
          <w:rFonts w:cs="Cordia New"/>
          <w:cs/>
        </w:rPr>
        <w:t>ศิลป</w:t>
      </w:r>
      <w:proofErr w:type="spellEnd"/>
      <w:r w:rsidRPr="00493C1D">
        <w:rPr>
          <w:rFonts w:cs="Cordia New"/>
          <w:cs/>
        </w:rPr>
        <w:t xml:space="preserve"> สมบัติอันมีค่าเหล่านี้ไว้มากที่สุด</w:t>
      </w:r>
    </w:p>
    <w:p w:rsidR="00493C1D" w:rsidRDefault="00493C1D" w:rsidP="00493C1D">
      <w:pPr>
        <w:ind w:firstLine="720"/>
        <w:rPr>
          <w:rFonts w:cs="Cordia New" w:hint="cs"/>
          <w:cs/>
        </w:rPr>
      </w:pPr>
      <w:r>
        <w:rPr>
          <w:rFonts w:cs="Cordia New"/>
          <w:noProof/>
        </w:rPr>
        <w:drawing>
          <wp:inline distT="0" distB="0" distL="0" distR="0" wp14:anchorId="6AD78328" wp14:editId="68CF8D7D">
            <wp:extent cx="4114800" cy="2311758"/>
            <wp:effectExtent l="0" t="0" r="0" b="0"/>
            <wp:docPr id="13" name="Picture 13" descr="E:\boyloso\Camera\IMG2016112409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oyloso\Camera\IMG2016112409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95" cy="23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3684EC71" wp14:editId="246F7ED3">
            <wp:extent cx="2401908" cy="2646608"/>
            <wp:effectExtent l="0" t="0" r="0" b="1905"/>
            <wp:docPr id="14" name="Picture 14" descr="E:\boyloso\Camera\IMG20161124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yloso\Camera\IMG20161124095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83" cy="2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C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Cordia New"/>
          <w:noProof/>
        </w:rPr>
        <w:drawing>
          <wp:inline distT="0" distB="0" distL="0" distR="0">
            <wp:extent cx="2569333" cy="2653048"/>
            <wp:effectExtent l="0" t="0" r="2540" b="0"/>
            <wp:docPr id="15" name="Picture 15" descr="E:\boyloso\Camera\IMG20161124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oyloso\Camera\IMG20161124095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9" cy="265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C1D" w:rsidSect="008437A9">
      <w:pgSz w:w="11906" w:h="16838"/>
      <w:pgMar w:top="156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A9"/>
    <w:rsid w:val="00023F6C"/>
    <w:rsid w:val="001779D9"/>
    <w:rsid w:val="001D3736"/>
    <w:rsid w:val="00295CBB"/>
    <w:rsid w:val="00493C1D"/>
    <w:rsid w:val="00555D4C"/>
    <w:rsid w:val="008437A9"/>
    <w:rsid w:val="008B08EE"/>
    <w:rsid w:val="00970FC3"/>
    <w:rsid w:val="00AA03EC"/>
    <w:rsid w:val="00B57B13"/>
    <w:rsid w:val="00B62224"/>
    <w:rsid w:val="00C77347"/>
    <w:rsid w:val="00D11582"/>
    <w:rsid w:val="00F4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F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FC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F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F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1A57C-AD38-4EFF-961E-F1A6CF76D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2016-11-25T13:04:00Z</dcterms:created>
  <dcterms:modified xsi:type="dcterms:W3CDTF">2016-11-25T15:28:00Z</dcterms:modified>
</cp:coreProperties>
</file>