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A6" w:rsidRPr="00272257" w:rsidRDefault="00693230" w:rsidP="00272257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4126119</wp:posOffset>
                </wp:positionH>
                <wp:positionV relativeFrom="paragraph">
                  <wp:posOffset>-739140</wp:posOffset>
                </wp:positionV>
                <wp:extent cx="2321781" cy="795130"/>
                <wp:effectExtent l="0" t="0" r="254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781" cy="79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230" w:rsidRPr="00693230" w:rsidRDefault="00693230" w:rsidP="00693230">
                            <w:pPr>
                              <w:pStyle w:val="a3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proofErr w:type="spellStart"/>
                            <w:r w:rsidRPr="00693230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นางสาววริศรา</w:t>
                            </w:r>
                            <w:proofErr w:type="spellEnd"/>
                            <w:r w:rsidRPr="00693230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93230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ถนัดเลื่อย คบ.ภาษาไทย ปี </w:t>
                            </w:r>
                            <w:r w:rsidRPr="00693230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3 </w:t>
                            </w:r>
                          </w:p>
                          <w:p w:rsidR="00693230" w:rsidRPr="00693230" w:rsidRDefault="00693230" w:rsidP="00693230">
                            <w:pPr>
                              <w:pStyle w:val="a3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693230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รหัสนักศึกษา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93230">
                              <w:rPr>
                                <w:rFonts w:ascii="Angsana New" w:hAnsi="Angsana New" w:cs="Angsana New"/>
                                <w:sz w:val="28"/>
                              </w:rPr>
                              <w:t>5780107117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.9pt;margin-top:-58.2pt;width:182.8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" fillcolor="white [3201]" stroked="f" strokeweight=".5pt">
                <v:textbox>
                  <w:txbxContent>
                    <w:p w:rsidR="00693230" w:rsidRPr="00693230" w:rsidRDefault="00693230" w:rsidP="00693230">
                      <w:pPr>
                        <w:pStyle w:val="a3"/>
                        <w:rPr>
                          <w:rFonts w:ascii="Angsana New" w:hAnsi="Angsana New" w:cs="Angsana New"/>
                          <w:sz w:val="28"/>
                        </w:rPr>
                      </w:pPr>
                      <w:proofErr w:type="spellStart"/>
                      <w:r w:rsidRPr="00693230">
                        <w:rPr>
                          <w:rFonts w:ascii="Angsana New" w:hAnsi="Angsana New" w:cs="Angsana New"/>
                          <w:sz w:val="28"/>
                          <w:cs/>
                        </w:rPr>
                        <w:t>นางสาววริศรา</w:t>
                      </w:r>
                      <w:proofErr w:type="spellEnd"/>
                      <w:r w:rsidRPr="00693230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Pr="00693230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ถนัดเลื่อย คบ.ภาษาไทย ปี </w:t>
                      </w:r>
                      <w:r w:rsidRPr="00693230">
                        <w:rPr>
                          <w:rFonts w:ascii="Angsana New" w:hAnsi="Angsana New" w:cs="Angsana New"/>
                          <w:sz w:val="28"/>
                        </w:rPr>
                        <w:t xml:space="preserve">3 </w:t>
                      </w:r>
                    </w:p>
                    <w:p w:rsidR="00693230" w:rsidRPr="00693230" w:rsidRDefault="00693230" w:rsidP="00693230">
                      <w:pPr>
                        <w:pStyle w:val="a3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693230">
                        <w:rPr>
                          <w:rFonts w:ascii="Angsana New" w:hAnsi="Angsana New" w:cs="Angsana New"/>
                          <w:sz w:val="28"/>
                          <w:cs/>
                        </w:rPr>
                        <w:t>รหัสนักศึกษา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Pr="00693230">
                        <w:rPr>
                          <w:rFonts w:ascii="Angsana New" w:hAnsi="Angsana New" w:cs="Angsana New"/>
                          <w:sz w:val="28"/>
                        </w:rPr>
                        <w:t>5780107117</w:t>
                      </w:r>
                    </w:p>
                  </w:txbxContent>
                </v:textbox>
              </v:shape>
            </w:pict>
          </mc:Fallback>
        </mc:AlternateContent>
      </w:r>
      <w:r w:rsidR="00272257" w:rsidRPr="002722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การศึกษาในทศวรรษที่ </w:t>
      </w:r>
      <w:r w:rsidR="00272257" w:rsidRPr="00272257">
        <w:rPr>
          <w:rFonts w:asciiTheme="majorBidi" w:hAnsiTheme="majorBidi" w:cstheme="majorBidi"/>
          <w:b/>
          <w:bCs/>
          <w:sz w:val="32"/>
          <w:szCs w:val="32"/>
        </w:rPr>
        <w:t>21</w:t>
      </w:r>
    </w:p>
    <w:p w:rsidR="00272257" w:rsidRPr="00693230" w:rsidRDefault="00272257" w:rsidP="00272257">
      <w:pPr>
        <w:pStyle w:val="a3"/>
        <w:ind w:firstLine="720"/>
        <w:rPr>
          <w:rFonts w:asciiTheme="majorBidi" w:eastAsia="Times New Roman" w:hAnsiTheme="majorBidi" w:cstheme="majorBidi"/>
          <w:color w:val="333333"/>
          <w:sz w:val="28"/>
        </w:rPr>
      </w:pPr>
      <w:r w:rsidRPr="00693230">
        <w:rPr>
          <w:rFonts w:asciiTheme="majorBidi" w:eastAsia="Times New Roman" w:hAnsiTheme="majorBidi" w:cstheme="majorBidi"/>
          <w:color w:val="333333"/>
          <w:sz w:val="28"/>
          <w:cs/>
        </w:rPr>
        <w:t xml:space="preserve">ศตวรรษที่ </w:t>
      </w:r>
      <w:r w:rsidRPr="00693230">
        <w:rPr>
          <w:rFonts w:asciiTheme="majorBidi" w:eastAsia="Times New Roman" w:hAnsiTheme="majorBidi" w:cstheme="majorBidi"/>
          <w:color w:val="333333"/>
          <w:sz w:val="28"/>
        </w:rPr>
        <w:t xml:space="preserve">21 </w:t>
      </w:r>
      <w:r w:rsidRPr="00693230">
        <w:rPr>
          <w:rFonts w:asciiTheme="majorBidi" w:eastAsia="Times New Roman" w:hAnsiTheme="majorBidi" w:cstheme="majorBidi"/>
          <w:color w:val="333333"/>
          <w:sz w:val="28"/>
          <w:cs/>
        </w:rPr>
        <w:t xml:space="preserve">สถานการณ์โลกมีความแตกต่างจากศตวรรษที่ </w:t>
      </w:r>
      <w:r w:rsidRPr="00693230">
        <w:rPr>
          <w:rFonts w:asciiTheme="majorBidi" w:eastAsia="Times New Roman" w:hAnsiTheme="majorBidi" w:cstheme="majorBidi"/>
          <w:color w:val="333333"/>
          <w:sz w:val="28"/>
        </w:rPr>
        <w:t xml:space="preserve">20 </w:t>
      </w:r>
      <w:r w:rsidRPr="00693230">
        <w:rPr>
          <w:rFonts w:asciiTheme="majorBidi" w:eastAsia="Times New Roman" w:hAnsiTheme="majorBidi" w:cstheme="majorBidi"/>
          <w:color w:val="333333"/>
          <w:sz w:val="28"/>
          <w:cs/>
        </w:rPr>
        <w:t xml:space="preserve">และ </w:t>
      </w:r>
      <w:r w:rsidRPr="00693230">
        <w:rPr>
          <w:rFonts w:asciiTheme="majorBidi" w:eastAsia="Times New Roman" w:hAnsiTheme="majorBidi" w:cstheme="majorBidi"/>
          <w:color w:val="333333"/>
          <w:sz w:val="28"/>
        </w:rPr>
        <w:t xml:space="preserve">19 </w:t>
      </w:r>
      <w:r w:rsidRPr="00693230">
        <w:rPr>
          <w:rFonts w:asciiTheme="majorBidi" w:eastAsia="Times New Roman" w:hAnsiTheme="majorBidi" w:cstheme="majorBidi"/>
          <w:color w:val="333333"/>
          <w:sz w:val="28"/>
          <w:cs/>
        </w:rPr>
        <w:t>ระบบการศึกษา ต้องมีการพัฒนาเพื่อให้สอดคล้องกับภาวะความเป็นจริง</w:t>
      </w:r>
      <w:r w:rsidRPr="00693230">
        <w:rPr>
          <w:rFonts w:asciiTheme="majorBidi" w:eastAsia="Times New Roman" w:hAnsiTheme="majorBidi" w:cstheme="majorBidi"/>
          <w:color w:val="333333"/>
          <w:sz w:val="28"/>
        </w:rPr>
        <w:t xml:space="preserve"> </w:t>
      </w:r>
      <w:r w:rsidRPr="00693230">
        <w:rPr>
          <w:rFonts w:asciiTheme="majorBidi" w:eastAsia="Times New Roman" w:hAnsiTheme="majorBidi" w:cstheme="majorBidi"/>
          <w:color w:val="333333"/>
          <w:sz w:val="28"/>
          <w:cs/>
        </w:rPr>
        <w:t>มี</w:t>
      </w:r>
      <w:r w:rsidRPr="00693230">
        <w:rPr>
          <w:rFonts w:asciiTheme="majorBidi" w:eastAsia="Times New Roman" w:hAnsiTheme="majorBidi" w:cstheme="majorBidi"/>
          <w:color w:val="333333"/>
          <w:sz w:val="28"/>
          <w:cs/>
        </w:rPr>
        <w:t xml:space="preserve">ความจำเป็นที่เยาวชนจะต้องมีทักษะสำหรับการออกไปดำรงชีวิตในโลกแห่งศตวรรษที่ </w:t>
      </w:r>
      <w:r w:rsidRPr="00693230">
        <w:rPr>
          <w:rFonts w:asciiTheme="majorBidi" w:eastAsia="Times New Roman" w:hAnsiTheme="majorBidi" w:cstheme="majorBidi"/>
          <w:color w:val="333333"/>
          <w:sz w:val="28"/>
        </w:rPr>
        <w:t>21 </w:t>
      </w:r>
      <w:r w:rsidRPr="00693230">
        <w:rPr>
          <w:rFonts w:asciiTheme="majorBidi" w:eastAsia="Times New Roman" w:hAnsiTheme="majorBidi" w:cstheme="majorBidi"/>
          <w:color w:val="333333"/>
          <w:sz w:val="28"/>
          <w:cs/>
        </w:rPr>
        <w:t>ที่เปลี่ยนไป</w:t>
      </w:r>
      <w:r w:rsidR="00693230" w:rsidRPr="00693230">
        <w:rPr>
          <w:rFonts w:asciiTheme="majorBidi" w:eastAsia="Times New Roman" w:hAnsiTheme="majorBidi" w:cstheme="majorBidi"/>
          <w:color w:val="333333"/>
          <w:sz w:val="28"/>
        </w:rPr>
        <w:t xml:space="preserve"> </w:t>
      </w:r>
      <w:r w:rsidRPr="00693230">
        <w:rPr>
          <w:rFonts w:asciiTheme="majorBidi" w:eastAsia="Times New Roman" w:hAnsiTheme="majorBidi" w:cstheme="majorBidi"/>
          <w:color w:val="333333"/>
          <w:sz w:val="28"/>
        </w:rPr>
        <w:t xml:space="preserve"> </w:t>
      </w:r>
      <w:r w:rsidRPr="00693230">
        <w:rPr>
          <w:rFonts w:asciiTheme="majorBidi" w:eastAsia="Times New Roman" w:hAnsiTheme="majorBidi" w:cstheme="majorBidi"/>
          <w:color w:val="333333"/>
          <w:sz w:val="28"/>
          <w:cs/>
        </w:rPr>
        <w:t>สามารถสรุปทักษะสำคัญอย่างย่อๆ ที่เด็กและเยาวชนควรมีได้ว่า</w:t>
      </w:r>
      <w:r w:rsidRPr="00693230">
        <w:rPr>
          <w:rFonts w:asciiTheme="majorBidi" w:eastAsia="Times New Roman" w:hAnsiTheme="majorBidi" w:cstheme="majorBidi"/>
          <w:color w:val="333333"/>
          <w:sz w:val="28"/>
        </w:rPr>
        <w:t> </w:t>
      </w:r>
      <w:r w:rsidRPr="00693230">
        <w:rPr>
          <w:rFonts w:asciiTheme="majorBidi" w:eastAsia="Times New Roman" w:hAnsiTheme="majorBidi" w:cstheme="majorBidi"/>
          <w:b/>
          <w:bCs/>
          <w:color w:val="333333"/>
          <w:sz w:val="28"/>
          <w:cs/>
        </w:rPr>
        <w:t xml:space="preserve">ทักษะการเรียนรู้และนวัตกรรม หรือ </w:t>
      </w:r>
      <w:r w:rsidRPr="00693230">
        <w:rPr>
          <w:rFonts w:asciiTheme="majorBidi" w:eastAsia="Times New Roman" w:hAnsiTheme="majorBidi" w:cstheme="majorBidi"/>
          <w:b/>
          <w:bCs/>
          <w:color w:val="333333"/>
          <w:sz w:val="28"/>
        </w:rPr>
        <w:t xml:space="preserve">3R  </w:t>
      </w:r>
      <w:r w:rsidRPr="00693230">
        <w:rPr>
          <w:rFonts w:asciiTheme="majorBidi" w:eastAsia="Times New Roman" w:hAnsiTheme="majorBidi" w:cstheme="majorBidi"/>
          <w:b/>
          <w:bCs/>
          <w:color w:val="333333"/>
          <w:sz w:val="28"/>
          <w:cs/>
        </w:rPr>
        <w:t xml:space="preserve">และ </w:t>
      </w:r>
      <w:r w:rsidRPr="00693230">
        <w:rPr>
          <w:rFonts w:asciiTheme="majorBidi" w:eastAsia="Times New Roman" w:hAnsiTheme="majorBidi" w:cstheme="majorBidi"/>
          <w:b/>
          <w:bCs/>
          <w:color w:val="333333"/>
          <w:sz w:val="28"/>
        </w:rPr>
        <w:t>4C</w:t>
      </w:r>
      <w:r w:rsidR="00693230" w:rsidRPr="00693230">
        <w:rPr>
          <w:rFonts w:asciiTheme="majorBidi" w:eastAsia="Times New Roman" w:hAnsiTheme="majorBidi" w:cstheme="majorBidi" w:hint="cs"/>
          <w:color w:val="333333"/>
          <w:sz w:val="28"/>
          <w:cs/>
        </w:rPr>
        <w:t xml:space="preserve"> </w:t>
      </w:r>
      <w:r w:rsidRPr="00693230">
        <w:rPr>
          <w:rFonts w:asciiTheme="majorBidi" w:eastAsia="Times New Roman" w:hAnsiTheme="majorBidi" w:cstheme="majorBidi"/>
          <w:color w:val="333333"/>
          <w:sz w:val="28"/>
          <w:cs/>
        </w:rPr>
        <w:t>ซึ่งมีองค์ประกอบ ดังนี้</w:t>
      </w:r>
    </w:p>
    <w:p w:rsidR="00272257" w:rsidRPr="00693230" w:rsidRDefault="00272257" w:rsidP="00272257">
      <w:pPr>
        <w:pStyle w:val="a3"/>
        <w:ind w:firstLine="720"/>
        <w:rPr>
          <w:rFonts w:asciiTheme="majorBidi" w:eastAsia="Times New Roman" w:hAnsiTheme="majorBidi" w:cstheme="majorBidi" w:hint="cs"/>
          <w:color w:val="333333"/>
          <w:sz w:val="28"/>
        </w:rPr>
      </w:pPr>
      <w:r w:rsidRPr="00693230">
        <w:rPr>
          <w:rFonts w:asciiTheme="majorBidi" w:eastAsia="Times New Roman" w:hAnsiTheme="majorBidi" w:cstheme="majorBidi"/>
          <w:color w:val="333333"/>
          <w:sz w:val="28"/>
        </w:rPr>
        <w:t xml:space="preserve">3 R </w:t>
      </w:r>
      <w:r w:rsidRPr="00693230">
        <w:rPr>
          <w:rFonts w:asciiTheme="majorBidi" w:eastAsia="Times New Roman" w:hAnsiTheme="majorBidi" w:cstheme="majorBidi"/>
          <w:color w:val="333333"/>
          <w:sz w:val="28"/>
          <w:cs/>
        </w:rPr>
        <w:t xml:space="preserve">ได้แก่ </w:t>
      </w:r>
      <w:r w:rsidRPr="00693230">
        <w:rPr>
          <w:rFonts w:asciiTheme="majorBidi" w:eastAsia="Times New Roman" w:hAnsiTheme="majorBidi" w:cstheme="majorBidi"/>
          <w:color w:val="333333"/>
          <w:sz w:val="28"/>
        </w:rPr>
        <w:t>Reading (</w:t>
      </w:r>
      <w:r w:rsidRPr="00693230">
        <w:rPr>
          <w:rFonts w:asciiTheme="majorBidi" w:eastAsia="Times New Roman" w:hAnsiTheme="majorBidi" w:cstheme="majorBidi"/>
          <w:color w:val="333333"/>
          <w:sz w:val="28"/>
          <w:cs/>
        </w:rPr>
        <w:t>การอ่าน)</w:t>
      </w:r>
      <w:r w:rsidRPr="00693230">
        <w:rPr>
          <w:rFonts w:asciiTheme="majorBidi" w:eastAsia="Times New Roman" w:hAnsiTheme="majorBidi" w:cstheme="majorBidi"/>
          <w:color w:val="333333"/>
          <w:sz w:val="28"/>
        </w:rPr>
        <w:t xml:space="preserve">, </w:t>
      </w:r>
      <w:proofErr w:type="gramStart"/>
      <w:r w:rsidRPr="00693230">
        <w:rPr>
          <w:rFonts w:asciiTheme="majorBidi" w:eastAsia="Times New Roman" w:hAnsiTheme="majorBidi" w:cstheme="majorBidi"/>
          <w:color w:val="333333"/>
          <w:sz w:val="28"/>
          <w:cs/>
        </w:rPr>
        <w:t>การเขียน(</w:t>
      </w:r>
      <w:proofErr w:type="gramEnd"/>
      <w:r w:rsidRPr="00693230">
        <w:rPr>
          <w:rFonts w:asciiTheme="majorBidi" w:eastAsia="Times New Roman" w:hAnsiTheme="majorBidi" w:cstheme="majorBidi"/>
          <w:color w:val="333333"/>
          <w:sz w:val="28"/>
        </w:rPr>
        <w:t xml:space="preserve">Writing) </w:t>
      </w:r>
      <w:r w:rsidRPr="00693230">
        <w:rPr>
          <w:rFonts w:asciiTheme="majorBidi" w:eastAsia="Times New Roman" w:hAnsiTheme="majorBidi" w:cstheme="majorBidi"/>
          <w:color w:val="333333"/>
          <w:sz w:val="28"/>
          <w:cs/>
        </w:rPr>
        <w:t>และ คณิตศาสตร์ (</w:t>
      </w:r>
      <w:r w:rsidRPr="00693230">
        <w:rPr>
          <w:rFonts w:asciiTheme="majorBidi" w:eastAsia="Times New Roman" w:hAnsiTheme="majorBidi" w:cstheme="majorBidi"/>
          <w:color w:val="333333"/>
          <w:sz w:val="28"/>
        </w:rPr>
        <w:t xml:space="preserve">Arithmetic) </w:t>
      </w:r>
    </w:p>
    <w:p w:rsidR="00272257" w:rsidRDefault="00272257" w:rsidP="00693230">
      <w:pPr>
        <w:pStyle w:val="a3"/>
        <w:ind w:firstLine="720"/>
        <w:rPr>
          <w:rFonts w:asciiTheme="majorBidi" w:eastAsia="Times New Roman" w:hAnsiTheme="majorBidi" w:cstheme="majorBidi"/>
          <w:color w:val="333333"/>
          <w:sz w:val="28"/>
        </w:rPr>
      </w:pPr>
      <w:r w:rsidRPr="00693230">
        <w:rPr>
          <w:rFonts w:asciiTheme="majorBidi" w:eastAsia="Times New Roman" w:hAnsiTheme="majorBidi" w:cstheme="majorBidi"/>
          <w:color w:val="333333"/>
          <w:sz w:val="28"/>
        </w:rPr>
        <w:t xml:space="preserve">4 C (Critical Thinking - </w:t>
      </w:r>
      <w:r w:rsidRPr="00693230">
        <w:rPr>
          <w:rFonts w:asciiTheme="majorBidi" w:eastAsia="Times New Roman" w:hAnsiTheme="majorBidi" w:cstheme="majorBidi"/>
          <w:color w:val="333333"/>
          <w:sz w:val="28"/>
          <w:cs/>
        </w:rPr>
        <w:t>การคิดวิเคราะห์</w:t>
      </w:r>
      <w:r w:rsidRPr="00693230">
        <w:rPr>
          <w:rFonts w:asciiTheme="majorBidi" w:eastAsia="Times New Roman" w:hAnsiTheme="majorBidi" w:cstheme="majorBidi"/>
          <w:color w:val="333333"/>
          <w:sz w:val="28"/>
        </w:rPr>
        <w:t xml:space="preserve">, Communication- </w:t>
      </w:r>
      <w:r w:rsidRPr="00693230">
        <w:rPr>
          <w:rFonts w:asciiTheme="majorBidi" w:eastAsia="Times New Roman" w:hAnsiTheme="majorBidi" w:cstheme="majorBidi"/>
          <w:color w:val="333333"/>
          <w:sz w:val="28"/>
          <w:cs/>
        </w:rPr>
        <w:t xml:space="preserve">การสื่อสาร </w:t>
      </w:r>
      <w:r w:rsidRPr="00693230">
        <w:rPr>
          <w:rFonts w:asciiTheme="majorBidi" w:eastAsia="Times New Roman" w:hAnsiTheme="majorBidi" w:cstheme="majorBidi"/>
          <w:color w:val="333333"/>
          <w:sz w:val="28"/>
        </w:rPr>
        <w:t>Collaboration-</w:t>
      </w:r>
      <w:r w:rsidRPr="00693230">
        <w:rPr>
          <w:rFonts w:asciiTheme="majorBidi" w:eastAsia="Times New Roman" w:hAnsiTheme="majorBidi" w:cstheme="majorBidi"/>
          <w:color w:val="333333"/>
          <w:sz w:val="28"/>
          <w:cs/>
        </w:rPr>
        <w:t xml:space="preserve">การร่วมมือ และ </w:t>
      </w:r>
      <w:r w:rsidRPr="00693230">
        <w:rPr>
          <w:rFonts w:asciiTheme="majorBidi" w:eastAsia="Times New Roman" w:hAnsiTheme="majorBidi" w:cstheme="majorBidi"/>
          <w:color w:val="333333"/>
          <w:sz w:val="28"/>
        </w:rPr>
        <w:t>Creativity-</w:t>
      </w:r>
      <w:r w:rsidRPr="00693230">
        <w:rPr>
          <w:rFonts w:asciiTheme="majorBidi" w:eastAsia="Times New Roman" w:hAnsiTheme="majorBidi" w:cstheme="majorBidi"/>
          <w:color w:val="333333"/>
          <w:sz w:val="28"/>
          <w:cs/>
        </w:rPr>
        <w:t>ความคิดสร้างสรรค์ รวมถึงทักษะชีวิตและอาชีพ และทักษะด้านสารสนเทศสื่อและเทคโนโลยี และการบริหารจัดการด้านการศึกษาแบบใหม่</w:t>
      </w:r>
      <w:r w:rsidRPr="00693230">
        <w:rPr>
          <w:rFonts w:asciiTheme="majorBidi" w:eastAsia="Times New Roman" w:hAnsiTheme="majorBidi" w:cstheme="majorBidi"/>
          <w:color w:val="333333"/>
          <w:sz w:val="28"/>
        </w:rPr>
        <w:t> </w:t>
      </w:r>
    </w:p>
    <w:p w:rsidR="00693230" w:rsidRPr="00693230" w:rsidRDefault="00693230" w:rsidP="00693230">
      <w:pPr>
        <w:pStyle w:val="a3"/>
        <w:ind w:firstLine="720"/>
        <w:rPr>
          <w:rFonts w:asciiTheme="majorBidi" w:eastAsia="Times New Roman" w:hAnsiTheme="majorBidi" w:cstheme="majorBidi"/>
          <w:color w:val="333333"/>
          <w:sz w:val="28"/>
        </w:rPr>
      </w:pPr>
    </w:p>
    <w:p w:rsidR="00272257" w:rsidRPr="00693230" w:rsidRDefault="00272257" w:rsidP="00272257">
      <w:pPr>
        <w:pStyle w:val="a3"/>
        <w:rPr>
          <w:rFonts w:asciiTheme="majorBidi" w:hAnsiTheme="majorBidi" w:cstheme="majorBidi"/>
          <w:b/>
          <w:bCs/>
          <w:sz w:val="28"/>
        </w:rPr>
      </w:pPr>
      <w:r w:rsidRPr="00693230">
        <w:rPr>
          <w:rFonts w:asciiTheme="majorBidi" w:hAnsiTheme="majorBidi" w:cs="Angsana New"/>
          <w:b/>
          <w:bCs/>
          <w:sz w:val="28"/>
          <w:cs/>
        </w:rPr>
        <w:t>มาตรฐานศตวรรษที่ 21</w:t>
      </w:r>
    </w:p>
    <w:p w:rsidR="00272257" w:rsidRPr="00693230" w:rsidRDefault="00272257" w:rsidP="00693230">
      <w:pPr>
        <w:pStyle w:val="a3"/>
        <w:ind w:firstLine="720"/>
        <w:rPr>
          <w:rFonts w:asciiTheme="majorBidi" w:hAnsiTheme="majorBidi" w:cstheme="majorBidi"/>
          <w:sz w:val="28"/>
        </w:rPr>
      </w:pPr>
      <w:r w:rsidRPr="00693230">
        <w:rPr>
          <w:rFonts w:asciiTheme="majorBidi" w:hAnsiTheme="majorBidi" w:cs="Angsana New"/>
          <w:sz w:val="28"/>
          <w:cs/>
        </w:rPr>
        <w:t>-  มุ่งเน้นทักษะในศตวรรษที่ 21 นักเรียนมีความรู้ในเนื้อหาและความเชี่ยวชาญ</w:t>
      </w:r>
    </w:p>
    <w:p w:rsidR="00272257" w:rsidRPr="00693230" w:rsidRDefault="00272257" w:rsidP="00693230">
      <w:pPr>
        <w:pStyle w:val="a3"/>
        <w:ind w:firstLine="720"/>
        <w:rPr>
          <w:rFonts w:asciiTheme="majorBidi" w:hAnsiTheme="majorBidi" w:cstheme="majorBidi"/>
          <w:sz w:val="28"/>
        </w:rPr>
      </w:pPr>
      <w:r w:rsidRPr="00693230">
        <w:rPr>
          <w:rFonts w:asciiTheme="majorBidi" w:hAnsiTheme="majorBidi" w:cs="Angsana New"/>
          <w:sz w:val="28"/>
          <w:cs/>
        </w:rPr>
        <w:t>-  สร้างความเข้าใจระหว่างวิชาหลัก เช่นเดียวกับรูป</w:t>
      </w:r>
      <w:proofErr w:type="spellStart"/>
      <w:r w:rsidRPr="00693230">
        <w:rPr>
          <w:rFonts w:asciiTheme="majorBidi" w:hAnsiTheme="majorBidi" w:cs="Angsana New"/>
          <w:sz w:val="28"/>
          <w:cs/>
        </w:rPr>
        <w:t>แบบสห</w:t>
      </w:r>
      <w:proofErr w:type="spellEnd"/>
      <w:r w:rsidRPr="00693230">
        <w:rPr>
          <w:rFonts w:asciiTheme="majorBidi" w:hAnsiTheme="majorBidi" w:cs="Angsana New"/>
          <w:sz w:val="28"/>
          <w:cs/>
        </w:rPr>
        <w:t>วิทยาการศตวรรษที่ 21</w:t>
      </w:r>
    </w:p>
    <w:p w:rsidR="00272257" w:rsidRPr="00693230" w:rsidRDefault="00272257" w:rsidP="00693230">
      <w:pPr>
        <w:pStyle w:val="a3"/>
        <w:ind w:firstLine="720"/>
        <w:rPr>
          <w:rFonts w:asciiTheme="majorBidi" w:hAnsiTheme="majorBidi" w:cstheme="majorBidi"/>
          <w:sz w:val="28"/>
        </w:rPr>
      </w:pPr>
      <w:r w:rsidRPr="00693230">
        <w:rPr>
          <w:rFonts w:asciiTheme="majorBidi" w:hAnsiTheme="majorBidi" w:cs="Angsana New"/>
          <w:sz w:val="28"/>
          <w:cs/>
        </w:rPr>
        <w:t>-  เน้นความเข้าใจอย่างลึกซึ้งมากกว่าความรู้แบบผิวเผิน</w:t>
      </w:r>
    </w:p>
    <w:p w:rsidR="00272257" w:rsidRPr="00693230" w:rsidRDefault="00272257" w:rsidP="00693230">
      <w:pPr>
        <w:pStyle w:val="a3"/>
        <w:ind w:firstLine="720"/>
        <w:rPr>
          <w:rFonts w:asciiTheme="majorBidi" w:hAnsiTheme="majorBidi" w:cstheme="majorBidi"/>
          <w:sz w:val="28"/>
        </w:rPr>
      </w:pPr>
      <w:r w:rsidRPr="00693230">
        <w:rPr>
          <w:rFonts w:asciiTheme="majorBidi" w:hAnsiTheme="majorBidi" w:cs="Angsana New"/>
          <w:sz w:val="28"/>
          <w:cs/>
        </w:rPr>
        <w:t>-  การของมีส่วนร่วมของนักเรียนกับ ข้อมูลและ เครื่องมือในโลกแห่งความเป็นจริงและพวกเขาจะพบผู้เชี</w:t>
      </w:r>
      <w:r w:rsidR="00693230">
        <w:rPr>
          <w:rFonts w:asciiTheme="majorBidi" w:hAnsiTheme="majorBidi" w:cs="Angsana New" w:hint="cs"/>
          <w:sz w:val="28"/>
          <w:cs/>
        </w:rPr>
        <w:t>่</w:t>
      </w:r>
      <w:r w:rsidRPr="00693230">
        <w:rPr>
          <w:rFonts w:asciiTheme="majorBidi" w:hAnsiTheme="majorBidi" w:cs="Angsana New"/>
          <w:sz w:val="28"/>
          <w:cs/>
        </w:rPr>
        <w:t>ยวชาญในวิทยาลัยหรือในที่ทำงานและ ชีวิตนักเรียนจะเรียนรู้ได้ดีที่สุดเมื่อทำงานอย่างแข็งขัน การแก้ปัญหาที่มีความหมาย</w:t>
      </w:r>
    </w:p>
    <w:p w:rsidR="00272257" w:rsidRDefault="00272257" w:rsidP="00693230">
      <w:pPr>
        <w:pStyle w:val="a3"/>
        <w:ind w:firstLine="720"/>
        <w:rPr>
          <w:rFonts w:asciiTheme="majorBidi" w:hAnsiTheme="majorBidi" w:cstheme="majorBidi"/>
          <w:sz w:val="28"/>
        </w:rPr>
      </w:pPr>
      <w:r w:rsidRPr="00693230">
        <w:rPr>
          <w:rFonts w:asciiTheme="majorBidi" w:hAnsiTheme="majorBidi" w:cs="Angsana New"/>
          <w:sz w:val="28"/>
          <w:cs/>
        </w:rPr>
        <w:t>-  การมีมาตรการหลายๆรูปแบบของการเรียนรู้</w:t>
      </w:r>
    </w:p>
    <w:p w:rsidR="00693230" w:rsidRPr="00693230" w:rsidRDefault="00693230" w:rsidP="00693230">
      <w:pPr>
        <w:pStyle w:val="a3"/>
        <w:ind w:firstLine="720"/>
        <w:rPr>
          <w:rFonts w:asciiTheme="majorBidi" w:hAnsiTheme="majorBidi" w:cstheme="majorBidi"/>
          <w:sz w:val="28"/>
        </w:rPr>
      </w:pPr>
    </w:p>
    <w:p w:rsidR="00272257" w:rsidRPr="00693230" w:rsidRDefault="00272257" w:rsidP="00272257">
      <w:pPr>
        <w:pStyle w:val="a3"/>
        <w:rPr>
          <w:rFonts w:asciiTheme="majorBidi" w:hAnsiTheme="majorBidi" w:cstheme="majorBidi"/>
          <w:b/>
          <w:bCs/>
          <w:sz w:val="28"/>
        </w:rPr>
      </w:pPr>
      <w:r w:rsidRPr="00693230">
        <w:rPr>
          <w:rFonts w:asciiTheme="majorBidi" w:hAnsiTheme="majorBidi" w:cs="Angsana New"/>
          <w:b/>
          <w:bCs/>
          <w:sz w:val="28"/>
          <w:cs/>
        </w:rPr>
        <w:t>การประเมินด้านทักษะในศตวรรษที่ 21</w:t>
      </w:r>
    </w:p>
    <w:p w:rsidR="00272257" w:rsidRPr="00693230" w:rsidRDefault="00272257" w:rsidP="00693230">
      <w:pPr>
        <w:pStyle w:val="a3"/>
        <w:ind w:firstLine="720"/>
        <w:rPr>
          <w:rFonts w:asciiTheme="majorBidi" w:hAnsiTheme="majorBidi" w:cstheme="majorBidi"/>
          <w:sz w:val="28"/>
        </w:rPr>
      </w:pPr>
      <w:r w:rsidRPr="00693230">
        <w:rPr>
          <w:rFonts w:asciiTheme="majorBidi" w:hAnsiTheme="majorBidi" w:cs="Angsana New"/>
          <w:sz w:val="28"/>
          <w:cs/>
        </w:rPr>
        <w:t>-  รองรับความสมดุลของการประเมินรวมทั้งมีคุณภาพสูง การทดสอบมาตรฐานที่มีคุณภาพสูงพร้อมกับการประเมินผลในชั้นเรียนที่มีประสิทธิภาพ</w:t>
      </w:r>
    </w:p>
    <w:p w:rsidR="00272257" w:rsidRPr="00693230" w:rsidRDefault="00272257" w:rsidP="00693230">
      <w:pPr>
        <w:pStyle w:val="a3"/>
        <w:ind w:firstLine="720"/>
        <w:rPr>
          <w:rFonts w:asciiTheme="majorBidi" w:hAnsiTheme="majorBidi" w:cstheme="majorBidi"/>
          <w:sz w:val="28"/>
        </w:rPr>
      </w:pPr>
      <w:r w:rsidRPr="00693230">
        <w:rPr>
          <w:rFonts w:asciiTheme="majorBidi" w:hAnsiTheme="majorBidi" w:cs="Angsana New"/>
          <w:sz w:val="28"/>
          <w:cs/>
        </w:rPr>
        <w:t>-  เน้นข้อเสนอแนะที่เป็นประโยชน์ในการปฏิบัติงานของนักเรียนที่ถูกฝังลงในการเรียนรู้ในชีวิตประจำวัน</w:t>
      </w:r>
    </w:p>
    <w:p w:rsidR="00272257" w:rsidRPr="00693230" w:rsidRDefault="00272257" w:rsidP="00693230">
      <w:pPr>
        <w:pStyle w:val="a3"/>
        <w:ind w:firstLine="720"/>
        <w:rPr>
          <w:rFonts w:asciiTheme="majorBidi" w:hAnsiTheme="majorBidi" w:cstheme="majorBidi"/>
          <w:sz w:val="28"/>
        </w:rPr>
      </w:pPr>
      <w:r w:rsidRPr="00693230">
        <w:rPr>
          <w:rFonts w:asciiTheme="majorBidi" w:hAnsiTheme="majorBidi" w:cs="Angsana New"/>
          <w:sz w:val="28"/>
          <w:cs/>
        </w:rPr>
        <w:t>-  การประเมินการใช้เทคโนโลยีให้มีความสมดุล ความชำนาญนักเรียนซึ่งเป็นการวัดทักษะในศตวรรษที่ 21</w:t>
      </w:r>
    </w:p>
    <w:p w:rsidR="00272257" w:rsidRPr="00693230" w:rsidRDefault="00272257" w:rsidP="00693230">
      <w:pPr>
        <w:pStyle w:val="a3"/>
        <w:ind w:firstLine="720"/>
        <w:rPr>
          <w:rFonts w:asciiTheme="majorBidi" w:hAnsiTheme="majorBidi" w:cstheme="majorBidi"/>
          <w:sz w:val="28"/>
        </w:rPr>
      </w:pPr>
      <w:r w:rsidRPr="00693230">
        <w:rPr>
          <w:rFonts w:asciiTheme="majorBidi" w:hAnsiTheme="majorBidi" w:cs="Angsana New"/>
          <w:sz w:val="28"/>
          <w:cs/>
        </w:rPr>
        <w:t>-  ช่วยให้การพัฒนาคุณภาพนักเรียนนักศึกษาที่แสดงให้เห็นการเรียนรู้ทักษะในศตวรรษที่ 21 เพื่อการศึกษาและการทำงานในอนาคต</w:t>
      </w:r>
    </w:p>
    <w:p w:rsidR="00272257" w:rsidRDefault="00272257" w:rsidP="00693230">
      <w:pPr>
        <w:pStyle w:val="a3"/>
        <w:ind w:firstLine="720"/>
        <w:rPr>
          <w:rFonts w:asciiTheme="majorBidi" w:hAnsiTheme="majorBidi" w:cstheme="majorBidi"/>
          <w:sz w:val="28"/>
        </w:rPr>
      </w:pPr>
      <w:r w:rsidRPr="00693230">
        <w:rPr>
          <w:rFonts w:asciiTheme="majorBidi" w:hAnsiTheme="majorBidi" w:cs="Angsana New"/>
          <w:sz w:val="28"/>
          <w:cs/>
        </w:rPr>
        <w:t>-  ช่วยให้มาตรการการประเมินประสิทธิภาพระบบการศึกษาในระดับที่สูงประเมินถึงสมรรถนะของนักเรียนด้านทักษะในศตวรรษที่ 21</w:t>
      </w:r>
    </w:p>
    <w:p w:rsidR="00693230" w:rsidRPr="00693230" w:rsidRDefault="00693230" w:rsidP="00693230">
      <w:pPr>
        <w:pStyle w:val="a3"/>
        <w:ind w:firstLine="720"/>
        <w:rPr>
          <w:rFonts w:asciiTheme="majorBidi" w:hAnsiTheme="majorBidi" w:cstheme="majorBidi"/>
          <w:sz w:val="28"/>
        </w:rPr>
      </w:pPr>
      <w:bookmarkStart w:id="0" w:name="_GoBack"/>
      <w:bookmarkEnd w:id="0"/>
    </w:p>
    <w:p w:rsidR="00272257" w:rsidRPr="00693230" w:rsidRDefault="00272257" w:rsidP="00272257">
      <w:pPr>
        <w:pStyle w:val="a3"/>
        <w:rPr>
          <w:rFonts w:asciiTheme="majorBidi" w:hAnsiTheme="majorBidi" w:cstheme="majorBidi"/>
          <w:b/>
          <w:bCs/>
          <w:sz w:val="28"/>
        </w:rPr>
      </w:pPr>
      <w:r w:rsidRPr="00693230">
        <w:rPr>
          <w:rFonts w:asciiTheme="majorBidi" w:hAnsiTheme="majorBidi" w:cs="Angsana New"/>
          <w:b/>
          <w:bCs/>
          <w:sz w:val="28"/>
          <w:cs/>
        </w:rPr>
        <w:t>หลักสูตร และการสอนในศตวรรษที่ 21</w:t>
      </w:r>
    </w:p>
    <w:p w:rsidR="00272257" w:rsidRPr="00693230" w:rsidRDefault="00272257" w:rsidP="00693230">
      <w:pPr>
        <w:pStyle w:val="a3"/>
        <w:ind w:firstLine="720"/>
        <w:rPr>
          <w:rFonts w:asciiTheme="majorBidi" w:hAnsiTheme="majorBidi" w:cstheme="majorBidi"/>
          <w:sz w:val="28"/>
        </w:rPr>
      </w:pPr>
      <w:r w:rsidRPr="00693230">
        <w:rPr>
          <w:rFonts w:asciiTheme="majorBidi" w:hAnsiTheme="majorBidi" w:cs="Angsana New"/>
          <w:sz w:val="28"/>
          <w:cs/>
        </w:rPr>
        <w:t>-  สอนทักษะในศตวรรษที่ 21 ซึ่งแยกกัน ในบริบทของวิชาหลักและ รูป</w:t>
      </w:r>
      <w:proofErr w:type="spellStart"/>
      <w:r w:rsidRPr="00693230">
        <w:rPr>
          <w:rFonts w:asciiTheme="majorBidi" w:hAnsiTheme="majorBidi" w:cs="Angsana New"/>
          <w:sz w:val="28"/>
          <w:cs/>
        </w:rPr>
        <w:t>แบบสห</w:t>
      </w:r>
      <w:proofErr w:type="spellEnd"/>
      <w:r w:rsidRPr="00693230">
        <w:rPr>
          <w:rFonts w:asciiTheme="majorBidi" w:hAnsiTheme="majorBidi" w:cs="Angsana New"/>
          <w:sz w:val="28"/>
          <w:cs/>
        </w:rPr>
        <w:t>วิทยาการในศตวรรษที่  21</w:t>
      </w:r>
    </w:p>
    <w:p w:rsidR="00272257" w:rsidRPr="00693230" w:rsidRDefault="00272257" w:rsidP="00693230">
      <w:pPr>
        <w:pStyle w:val="a3"/>
        <w:ind w:firstLine="720"/>
        <w:rPr>
          <w:rFonts w:asciiTheme="majorBidi" w:hAnsiTheme="majorBidi" w:cstheme="majorBidi"/>
          <w:sz w:val="28"/>
        </w:rPr>
      </w:pPr>
      <w:r w:rsidRPr="00693230">
        <w:rPr>
          <w:rFonts w:asciiTheme="majorBidi" w:hAnsiTheme="majorBidi" w:cs="Angsana New"/>
          <w:sz w:val="28"/>
          <w:cs/>
        </w:rPr>
        <w:t>-  มุ่งเน้นไปที่การให้โอกาสสำหรับการใช้ทักษะในศตวรรษที่ 21 ในเนื้อหาและวิธีการตามความสามารถในการเรียนรู้</w:t>
      </w:r>
    </w:p>
    <w:p w:rsidR="00272257" w:rsidRPr="00693230" w:rsidRDefault="00272257" w:rsidP="00693230">
      <w:pPr>
        <w:pStyle w:val="a3"/>
        <w:ind w:firstLine="720"/>
        <w:rPr>
          <w:rFonts w:asciiTheme="majorBidi" w:hAnsiTheme="majorBidi" w:cstheme="majorBidi"/>
          <w:sz w:val="28"/>
        </w:rPr>
      </w:pPr>
      <w:r w:rsidRPr="00693230">
        <w:rPr>
          <w:rFonts w:asciiTheme="majorBidi" w:hAnsiTheme="majorBidi" w:cs="Angsana New"/>
          <w:sz w:val="28"/>
          <w:cs/>
        </w:rPr>
        <w:t>-  ช่วยให้วิธีการเรียนรู้นวัตกรรมที่</w:t>
      </w:r>
      <w:proofErr w:type="spellStart"/>
      <w:r w:rsidRPr="00693230">
        <w:rPr>
          <w:rFonts w:asciiTheme="majorBidi" w:hAnsiTheme="majorBidi" w:cs="Angsana New"/>
          <w:sz w:val="28"/>
          <w:cs/>
        </w:rPr>
        <w:t>บูรณา</w:t>
      </w:r>
      <w:proofErr w:type="spellEnd"/>
      <w:r w:rsidRPr="00693230">
        <w:rPr>
          <w:rFonts w:asciiTheme="majorBidi" w:hAnsiTheme="majorBidi" w:cs="Angsana New"/>
          <w:sz w:val="28"/>
          <w:cs/>
        </w:rPr>
        <w:t>การการใช้เทคโนโลยีสนับสนุนแนวทางเพิ่มเติมในการใช้ปัญหาเป็นฐาน  และทักษะการคิดขั้นสูง</w:t>
      </w:r>
    </w:p>
    <w:p w:rsidR="00272257" w:rsidRPr="00693230" w:rsidRDefault="00272257" w:rsidP="00693230">
      <w:pPr>
        <w:pStyle w:val="a3"/>
        <w:ind w:firstLine="720"/>
        <w:rPr>
          <w:rFonts w:asciiTheme="majorBidi" w:hAnsiTheme="majorBidi" w:cstheme="majorBidi"/>
          <w:sz w:val="28"/>
        </w:rPr>
      </w:pPr>
      <w:r w:rsidRPr="00693230">
        <w:rPr>
          <w:rFonts w:asciiTheme="majorBidi" w:hAnsiTheme="majorBidi" w:cs="Angsana New"/>
          <w:sz w:val="28"/>
          <w:cs/>
        </w:rPr>
        <w:t>-  สนับสนุนให้รวมทรัพยากรของชุมชน ภูมิปัญญาชาวบ้าน แหล่งเรียนรู้นอกห้องเรียน</w:t>
      </w:r>
    </w:p>
    <w:sectPr w:rsidR="00272257" w:rsidRPr="00693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6A" w:rsidRDefault="00E13E6A" w:rsidP="00272257">
      <w:pPr>
        <w:spacing w:after="0" w:line="240" w:lineRule="auto"/>
      </w:pPr>
      <w:r>
        <w:separator/>
      </w:r>
    </w:p>
  </w:endnote>
  <w:endnote w:type="continuationSeparator" w:id="0">
    <w:p w:rsidR="00E13E6A" w:rsidRDefault="00E13E6A" w:rsidP="0027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6A" w:rsidRDefault="00E13E6A" w:rsidP="00272257">
      <w:pPr>
        <w:spacing w:after="0" w:line="240" w:lineRule="auto"/>
      </w:pPr>
      <w:r>
        <w:separator/>
      </w:r>
    </w:p>
  </w:footnote>
  <w:footnote w:type="continuationSeparator" w:id="0">
    <w:p w:rsidR="00E13E6A" w:rsidRDefault="00E13E6A" w:rsidP="0027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00A1"/>
    <w:multiLevelType w:val="multilevel"/>
    <w:tmpl w:val="6C9A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57"/>
    <w:rsid w:val="00272257"/>
    <w:rsid w:val="00693230"/>
    <w:rsid w:val="006A4CA6"/>
    <w:rsid w:val="00E1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2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2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72257"/>
  </w:style>
  <w:style w:type="paragraph" w:styleId="a6">
    <w:name w:val="footer"/>
    <w:basedOn w:val="a"/>
    <w:link w:val="a7"/>
    <w:uiPriority w:val="99"/>
    <w:unhideWhenUsed/>
    <w:rsid w:val="00272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72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2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2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72257"/>
  </w:style>
  <w:style w:type="paragraph" w:styleId="a6">
    <w:name w:val="footer"/>
    <w:basedOn w:val="a"/>
    <w:link w:val="a7"/>
    <w:uiPriority w:val="99"/>
    <w:unhideWhenUsed/>
    <w:rsid w:val="00272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7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2016-10-28T04:15:00Z</dcterms:created>
  <dcterms:modified xsi:type="dcterms:W3CDTF">2016-10-28T04:35:00Z</dcterms:modified>
</cp:coreProperties>
</file>