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A1" w:rsidRDefault="00C972A2">
      <w:pPr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</w:p>
    <w:p w:rsidR="00947A01" w:rsidRDefault="00DC0C85" w:rsidP="00947A01">
      <w:pPr>
        <w:jc w:val="center"/>
        <w:rPr>
          <w:rFonts w:ascii="Angsana New" w:hAnsi="Angsana New" w:cs="Angsana New" w:hint="cs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ครูในศตวรรษที่ </w:t>
      </w:r>
      <w:r>
        <w:rPr>
          <w:rFonts w:ascii="Angsana New" w:hAnsi="Angsana New" w:cs="Angsana New"/>
          <w:b/>
          <w:bCs/>
          <w:sz w:val="36"/>
          <w:szCs w:val="36"/>
        </w:rPr>
        <w:t>21</w:t>
      </w:r>
    </w:p>
    <w:p w:rsidR="00947A01" w:rsidRDefault="00947A01" w:rsidP="00947A01">
      <w:pPr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DC0C85">
        <w:rPr>
          <w:rFonts w:ascii="Angsana New" w:hAnsi="Angsana New" w:cs="Angsana New" w:hint="cs"/>
          <w:sz w:val="32"/>
          <w:szCs w:val="32"/>
          <w:cs/>
        </w:rPr>
        <w:t xml:space="preserve">การเรียนการสอนในศตวรรษที่ </w:t>
      </w:r>
      <w:r w:rsidR="00DC0C85">
        <w:rPr>
          <w:rFonts w:ascii="Angsana New" w:hAnsi="Angsana New" w:cs="Angsana New"/>
          <w:sz w:val="32"/>
          <w:szCs w:val="32"/>
        </w:rPr>
        <w:t>21</w:t>
      </w:r>
      <w:r>
        <w:rPr>
          <w:rFonts w:ascii="Angsana New" w:hAnsi="Angsana New" w:cs="Angsana New" w:hint="cs"/>
          <w:sz w:val="32"/>
          <w:szCs w:val="32"/>
          <w:cs/>
        </w:rPr>
        <w:t xml:space="preserve"> มีการเรียนรู้ที่จะปรับไปจากเดิม เน้นการเรียนรู้จากชุดความรู้ที่มีความชัดเจน พิสูจน์ได้ เพื่อให้ผู้เรียนได้ศึกษาหาคำตอบด้วยตนเอง หัวใจสำคัญที</w:t>
      </w:r>
      <w:r w:rsidR="00DC0C85">
        <w:rPr>
          <w:rFonts w:ascii="Angsana New" w:hAnsi="Angsana New" w:cs="Angsana New" w:hint="cs"/>
          <w:sz w:val="32"/>
          <w:szCs w:val="32"/>
          <w:cs/>
        </w:rPr>
        <w:t xml:space="preserve">่สุดของการเรียนรู้ในศตวรรษที่ </w:t>
      </w:r>
      <w:r w:rsidR="00DC0C85">
        <w:rPr>
          <w:rFonts w:ascii="Angsana New" w:hAnsi="Angsana New" w:cs="Angsana New"/>
          <w:sz w:val="32"/>
          <w:szCs w:val="32"/>
        </w:rPr>
        <w:t>21</w:t>
      </w:r>
      <w:r>
        <w:rPr>
          <w:rFonts w:ascii="Angsana New" w:hAnsi="Angsana New" w:cs="Angsana New" w:hint="cs"/>
          <w:sz w:val="32"/>
          <w:szCs w:val="32"/>
          <w:cs/>
        </w:rPr>
        <w:t xml:space="preserve"> ก็คือ แรงบันดาลใจ </w:t>
      </w:r>
      <w:r w:rsidR="00E1018C">
        <w:rPr>
          <w:rFonts w:ascii="Angsana New" w:hAnsi="Angsana New" w:cs="Angsana New" w:hint="cs"/>
          <w:sz w:val="32"/>
          <w:szCs w:val="32"/>
          <w:cs/>
        </w:rPr>
        <w:t>จะส่งผลให้เกิดการเปลี่ยนแปลง จุดอ่อนของการศึกษาไทย คือ ผู้เรียนไม่ได้ทักษะที่สำคัญต่อชีวิต แต่ได้วิชาเพื่อเอาไปตอบข้อสอบ ครูผู้สอนต้องให้ความสำคัญ ต้องสร้างให้ผู้เรียนเกิดความเป็นมนุษย์</w:t>
      </w:r>
      <w:r w:rsidR="00DC0C85">
        <w:rPr>
          <w:rFonts w:ascii="Angsana New" w:hAnsi="Angsana New" w:cs="Angsana New" w:hint="cs"/>
          <w:sz w:val="32"/>
          <w:szCs w:val="32"/>
          <w:cs/>
        </w:rPr>
        <w:t xml:space="preserve"> ทักษะการเรียนรู้ และแรงบันดาลใจ ทั้งนี้ครูผู้สอนจะต้องมีความตื่นตัวและเตรียมพร้อมในการจัดการเรียนรู้ เพื่อเตรียมความพร้อมให้ผู้เรียนมีทักษะ ก็คือ ทักษะการเรียนรู้ (</w:t>
      </w:r>
      <w:r w:rsidR="00DC0C85">
        <w:rPr>
          <w:rFonts w:ascii="Angsana New" w:hAnsi="Angsana New" w:cs="Angsana New"/>
          <w:sz w:val="32"/>
          <w:szCs w:val="32"/>
        </w:rPr>
        <w:t>Learning Skills</w:t>
      </w:r>
      <w:r w:rsidR="00DC0C85">
        <w:rPr>
          <w:rFonts w:ascii="Angsana New" w:hAnsi="Angsana New" w:cs="Angsana New" w:hint="cs"/>
          <w:sz w:val="32"/>
          <w:szCs w:val="32"/>
          <w:cs/>
        </w:rPr>
        <w:t xml:space="preserve">) มุ่งเน้นความรู้ความสามารถ ทักษะจำเป็น ความเชี่ยวชาญเฉพาะด้าน และสมรรถนะของการรู้ทัน คือ ทักษะ </w:t>
      </w:r>
      <w:r w:rsidR="00DC0C85">
        <w:rPr>
          <w:rFonts w:ascii="Angsana New" w:hAnsi="Angsana New" w:cs="Angsana New"/>
          <w:sz w:val="32"/>
          <w:szCs w:val="32"/>
        </w:rPr>
        <w:t xml:space="preserve">3R </w:t>
      </w:r>
      <w:r w:rsidR="00DC0C85"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 w:rsidR="00DC0C85">
        <w:rPr>
          <w:rFonts w:ascii="Angsana New" w:hAnsi="Angsana New" w:cs="Angsana New"/>
          <w:sz w:val="32"/>
          <w:szCs w:val="32"/>
        </w:rPr>
        <w:t>7C</w:t>
      </w:r>
      <w:r w:rsidR="00C04163">
        <w:rPr>
          <w:rFonts w:ascii="Angsana New" w:hAnsi="Angsana New" w:cs="Angsana New"/>
          <w:sz w:val="32"/>
          <w:szCs w:val="32"/>
        </w:rPr>
        <w:t xml:space="preserve"> </w:t>
      </w:r>
      <w:r w:rsidR="00C04163">
        <w:rPr>
          <w:rFonts w:ascii="Angsana New" w:hAnsi="Angsana New" w:cs="Angsana New" w:hint="cs"/>
          <w:sz w:val="32"/>
          <w:szCs w:val="32"/>
          <w:cs/>
        </w:rPr>
        <w:t>ครูผู้สอนจะต้องใช้สื่อเทคโนโลยีในการถ่ายทอดความรู้ ทำให้ผู้เรียนมีความสนใจ เพลิดเพลินที่อยากจะร่วมทำกิจกรรมในชั้นเรียนด้วย และเน้นที่ผู้เรียนเป็นหลัก ซึ่งครูผู้สอนเหมือนเป็นโค้ช คอยแนะนำ ให้คำปรึกษา เน้นให้ผู้เรียนได้เรียนรู้ด้วยตนเอง สามารถนำความรู้ สิ่งที่เรียนไป</w:t>
      </w:r>
      <w:proofErr w:type="spellStart"/>
      <w:r w:rsidR="00C04163">
        <w:rPr>
          <w:rFonts w:ascii="Angsana New" w:hAnsi="Angsana New" w:cs="Angsana New" w:hint="cs"/>
          <w:sz w:val="32"/>
          <w:szCs w:val="32"/>
          <w:cs/>
        </w:rPr>
        <w:t>บูรณา</w:t>
      </w:r>
      <w:proofErr w:type="spellEnd"/>
      <w:r w:rsidR="00C04163">
        <w:rPr>
          <w:rFonts w:ascii="Angsana New" w:hAnsi="Angsana New" w:cs="Angsana New" w:hint="cs"/>
          <w:sz w:val="32"/>
          <w:szCs w:val="32"/>
          <w:cs/>
        </w:rPr>
        <w:t>การและต่อยอดได้</w:t>
      </w:r>
    </w:p>
    <w:p w:rsidR="00C04163" w:rsidRPr="002149B0" w:rsidRDefault="00C04163" w:rsidP="00947A01">
      <w:pPr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การวัดและประเมินผลในศตวรรษที่ </w:t>
      </w:r>
      <w:r>
        <w:rPr>
          <w:rFonts w:ascii="Angsana New" w:hAnsi="Angsana New" w:cs="Angsana New"/>
          <w:sz w:val="32"/>
          <w:szCs w:val="32"/>
        </w:rPr>
        <w:t xml:space="preserve">21 </w:t>
      </w:r>
      <w:r w:rsidR="000C5AE1">
        <w:rPr>
          <w:rFonts w:ascii="Angsana New" w:hAnsi="Angsana New" w:cs="Angsana New" w:hint="cs"/>
          <w:sz w:val="32"/>
          <w:szCs w:val="32"/>
          <w:cs/>
        </w:rPr>
        <w:t>นั้น</w:t>
      </w:r>
      <w:r w:rsidR="00A730A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C5AE1">
        <w:rPr>
          <w:rFonts w:ascii="Angsana New" w:hAnsi="Angsana New" w:cs="Angsana New" w:hint="cs"/>
          <w:sz w:val="32"/>
          <w:szCs w:val="32"/>
          <w:cs/>
        </w:rPr>
        <w:t xml:space="preserve">เป็นการวัดแบบ </w:t>
      </w:r>
      <w:r w:rsidR="000C5AE1">
        <w:rPr>
          <w:rFonts w:ascii="Angsana New" w:hAnsi="Angsana New" w:cs="Angsana New"/>
          <w:sz w:val="32"/>
          <w:szCs w:val="32"/>
        </w:rPr>
        <w:t xml:space="preserve">Constructive assessment </w:t>
      </w:r>
      <w:r w:rsidR="000C5AE1">
        <w:rPr>
          <w:rFonts w:ascii="Angsana New" w:hAnsi="Angsana New" w:cs="Angsana New" w:hint="cs"/>
          <w:sz w:val="32"/>
          <w:szCs w:val="32"/>
          <w:cs/>
        </w:rPr>
        <w:t>นิยมเรียกว่า การวัดผลเชิงประจักษ์ ตามทฤษฎีการเรียนรู้</w:t>
      </w:r>
      <w:r w:rsidR="002149B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149B0">
        <w:rPr>
          <w:rFonts w:ascii="Angsana New" w:hAnsi="Angsana New" w:cs="Angsana New"/>
          <w:sz w:val="32"/>
          <w:szCs w:val="32"/>
        </w:rPr>
        <w:t xml:space="preserve">Constructivism Theory </w:t>
      </w:r>
      <w:r w:rsidR="002149B0">
        <w:rPr>
          <w:rFonts w:ascii="Angsana New" w:hAnsi="Angsana New" w:cs="Angsana New" w:hint="cs"/>
          <w:sz w:val="32"/>
          <w:szCs w:val="32"/>
          <w:cs/>
        </w:rPr>
        <w:t xml:space="preserve">ที่เน้นผู้เรียนเป็นศูนย์กลาง และเน้นให้ผู้เรียนได้ลงมือปฏิบัติจริง จะมีบุคลิกลักษณะที่คิดเป็น ทำเป็น และแก้ปัญหาเองได้ กระบวนการเรียนการสอนได้รับความรู้และตรวจสอบความรู้ คือกระบวนการเดียวกัน ไม่เพียงแต่ประเมินจากการสอบเท่านั้น แต่จะประเมินได้จากการสังเกตผู้เรียน ดูจากการทำงาน และประเมินถึงมุมมองของผู้เรียน ซึ่งการประเมินบางอย่าง สามารถยกตัวอย่างได้ เช่น การอภิปรายปากเปล่า แผนภูมิ แผนที่ความคิด ลงมือปฏิบัติจริง และทดสอบล่วงหน้า เป็นต้น ซึ่งวิธีการวัดเหล่านี้ก็จะมีการวัดที่แตกต่างกันของรูปแบบ แต่ก็สามารถสังเกตผู้เรียน รู้คุณภาพและคุณสมบัติของผู้เรียนได้เหมือนกัน </w:t>
      </w:r>
      <w:r w:rsidR="00800D22">
        <w:rPr>
          <w:rFonts w:ascii="Angsana New" w:hAnsi="Angsana New" w:cs="Angsana New" w:hint="cs"/>
          <w:sz w:val="32"/>
          <w:szCs w:val="32"/>
          <w:cs/>
        </w:rPr>
        <w:t xml:space="preserve">โดยจะเน้นที่ผู้เรียนเป็นศูนย์กลาง สังเกตพฤติกรรม </w:t>
      </w:r>
      <w:r w:rsidR="00A730A6">
        <w:rPr>
          <w:rFonts w:ascii="Angsana New" w:hAnsi="Angsana New" w:cs="Angsana New" w:hint="cs"/>
          <w:sz w:val="32"/>
          <w:szCs w:val="32"/>
          <w:cs/>
        </w:rPr>
        <w:t xml:space="preserve">และความคิดของผู้เรียน </w:t>
      </w:r>
      <w:r w:rsidR="00800D22">
        <w:rPr>
          <w:rFonts w:ascii="Angsana New" w:hAnsi="Angsana New" w:cs="Angsana New" w:hint="cs"/>
          <w:sz w:val="32"/>
          <w:szCs w:val="32"/>
          <w:cs/>
        </w:rPr>
        <w:t xml:space="preserve">จะมีกรอบแนวคิดของการวัดและประเมินผล ก็คือ การสำรวจ คือ เรียนรู้อะไรนอกเหนือจากบทเรียนบ้าง สร้างสรรค์ คือ มีแนวคิด ความรู้ เข้าใจอะไรใหม่ๆ ที่นำเสนอได้ เรียนรู้ คือ รู้อะไร สามารถทำอะไรได้บ้าง เข้าใจ คือ หลักฐานอะไรที่คล้ายๆ กัน สามารถประยุกต์การเรียนรู้ในขอบเขตได้บ้าง และแบ่งปัน คือ ใช้สิ่งที่ได้เรียนรู้เพื่อช่วยเหลือบุคคล ชั้นเรียน ชุมชน หรือโลกได้อย่างไร </w:t>
      </w:r>
    </w:p>
    <w:sectPr w:rsidR="00C04163" w:rsidRPr="002149B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2A2" w:rsidRDefault="00C972A2" w:rsidP="00A730A6">
      <w:pPr>
        <w:spacing w:after="0" w:line="240" w:lineRule="auto"/>
      </w:pPr>
      <w:r>
        <w:separator/>
      </w:r>
    </w:p>
  </w:endnote>
  <w:endnote w:type="continuationSeparator" w:id="0">
    <w:p w:rsidR="00C972A2" w:rsidRDefault="00C972A2" w:rsidP="00A7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2A2" w:rsidRDefault="00C972A2" w:rsidP="00A730A6">
      <w:pPr>
        <w:spacing w:after="0" w:line="240" w:lineRule="auto"/>
      </w:pPr>
      <w:r>
        <w:separator/>
      </w:r>
    </w:p>
  </w:footnote>
  <w:footnote w:type="continuationSeparator" w:id="0">
    <w:p w:rsidR="00C972A2" w:rsidRDefault="00C972A2" w:rsidP="00A73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0A6" w:rsidRPr="00A730A6" w:rsidRDefault="00A730A6" w:rsidP="00A730A6">
    <w:pPr>
      <w:pStyle w:val="a3"/>
      <w:jc w:val="right"/>
      <w:rPr>
        <w:rFonts w:ascii="Angsana New" w:hAnsi="Angsana New" w:cs="Angsana New"/>
        <w:sz w:val="28"/>
      </w:rPr>
    </w:pPr>
    <w:r w:rsidRPr="00A730A6">
      <w:rPr>
        <w:rFonts w:ascii="Angsana New" w:hAnsi="Angsana New" w:cs="Angsana New"/>
        <w:sz w:val="28"/>
        <w:cs/>
      </w:rPr>
      <w:t xml:space="preserve">นางสาวพัชธิดา   รักษาอินทร์   </w:t>
    </w:r>
    <w:r w:rsidRPr="00A730A6">
      <w:rPr>
        <w:rFonts w:ascii="Angsana New" w:hAnsi="Angsana New" w:cs="Angsana New"/>
        <w:sz w:val="28"/>
      </w:rPr>
      <w:t>5780107111</w:t>
    </w:r>
  </w:p>
  <w:p w:rsidR="00A730A6" w:rsidRPr="00A730A6" w:rsidRDefault="00A730A6" w:rsidP="00A730A6">
    <w:pPr>
      <w:pStyle w:val="a3"/>
      <w:jc w:val="right"/>
      <w:rPr>
        <w:rFonts w:ascii="Angsana New" w:hAnsi="Angsana New" w:cs="Angsana New"/>
        <w:sz w:val="28"/>
        <w:cs/>
      </w:rPr>
    </w:pPr>
    <w:r w:rsidRPr="00A730A6">
      <w:rPr>
        <w:rFonts w:ascii="Angsana New" w:hAnsi="Angsana New" w:cs="Angsana New"/>
        <w:sz w:val="28"/>
        <w:cs/>
      </w:rPr>
      <w:t>ค</w:t>
    </w:r>
    <w:r w:rsidRPr="00A730A6">
      <w:rPr>
        <w:rFonts w:ascii="Angsana New" w:hAnsi="Angsana New" w:cs="Angsana New"/>
        <w:sz w:val="28"/>
      </w:rPr>
      <w:t>.</w:t>
    </w:r>
    <w:r w:rsidRPr="00A730A6">
      <w:rPr>
        <w:rFonts w:ascii="Angsana New" w:hAnsi="Angsana New" w:cs="Angsana New"/>
        <w:sz w:val="28"/>
        <w:cs/>
      </w:rPr>
      <w:t>บ</w:t>
    </w:r>
    <w:r w:rsidRPr="00A730A6">
      <w:rPr>
        <w:rFonts w:ascii="Angsana New" w:hAnsi="Angsana New" w:cs="Angsana New"/>
        <w:sz w:val="28"/>
      </w:rPr>
      <w:t>.</w:t>
    </w:r>
    <w:r w:rsidRPr="00A730A6">
      <w:rPr>
        <w:rFonts w:ascii="Angsana New" w:hAnsi="Angsana New" w:cs="Angsana New"/>
        <w:sz w:val="28"/>
        <w:cs/>
      </w:rPr>
      <w:t xml:space="preserve">ภาษาไทย ปี </w:t>
    </w:r>
    <w:r w:rsidRPr="00A730A6">
      <w:rPr>
        <w:rFonts w:ascii="Angsana New" w:hAnsi="Angsana New" w:cs="Angsana New"/>
        <w:sz w:val="28"/>
      </w:rPr>
      <w:t>3</w:t>
    </w:r>
    <w:r w:rsidRPr="00A730A6">
      <w:rPr>
        <w:rFonts w:ascii="Angsana New" w:hAnsi="Angsana New" w:cs="Angsana New"/>
        <w:sz w:val="28"/>
        <w:cs/>
      </w:rPr>
      <w:t xml:space="preserve"> หมู่ </w:t>
    </w:r>
    <w:r w:rsidRPr="00A730A6">
      <w:rPr>
        <w:rFonts w:ascii="Angsana New" w:hAnsi="Angsana New" w:cs="Angsana New"/>
        <w:sz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8F"/>
    <w:rsid w:val="000C5AE1"/>
    <w:rsid w:val="002149B0"/>
    <w:rsid w:val="0072755D"/>
    <w:rsid w:val="0074438F"/>
    <w:rsid w:val="00800D22"/>
    <w:rsid w:val="00947A01"/>
    <w:rsid w:val="00A730A6"/>
    <w:rsid w:val="00C04163"/>
    <w:rsid w:val="00C972A2"/>
    <w:rsid w:val="00DC0C85"/>
    <w:rsid w:val="00E1018C"/>
    <w:rsid w:val="00ED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FC722-AFCE-448B-BD7C-ABE29BC6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730A6"/>
  </w:style>
  <w:style w:type="paragraph" w:styleId="a5">
    <w:name w:val="footer"/>
    <w:basedOn w:val="a"/>
    <w:link w:val="a6"/>
    <w:uiPriority w:val="99"/>
    <w:unhideWhenUsed/>
    <w:rsid w:val="00A73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73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weeraaput juthapong</dc:creator>
  <cp:keywords/>
  <dc:description/>
  <cp:lastModifiedBy>weeraaput juthapong</cp:lastModifiedBy>
  <cp:revision>8</cp:revision>
  <dcterms:created xsi:type="dcterms:W3CDTF">2016-10-30T15:38:00Z</dcterms:created>
  <dcterms:modified xsi:type="dcterms:W3CDTF">2016-10-30T16:04:00Z</dcterms:modified>
</cp:coreProperties>
</file>