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98" w:rsidRPr="008A1778" w:rsidRDefault="00865150" w:rsidP="008A1778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8A1778">
        <w:rPr>
          <w:rStyle w:val="color3"/>
          <w:rFonts w:asciiTheme="majorBidi" w:hAnsiTheme="majorBidi" w:cstheme="majorBidi"/>
          <w:b/>
          <w:bCs/>
          <w:color w:val="000000" w:themeColor="text1"/>
          <w:sz w:val="36"/>
          <w:szCs w:val="36"/>
          <w:bdr w:val="none" w:sz="0" w:space="0" w:color="auto" w:frame="1"/>
          <w:cs/>
        </w:rPr>
        <w:t xml:space="preserve">การเรียนรู้ในศตวรรษที่ </w:t>
      </w:r>
      <w:r w:rsidRPr="008A1778">
        <w:rPr>
          <w:rStyle w:val="color3"/>
          <w:rFonts w:asciiTheme="majorBidi" w:hAnsiTheme="majorBidi" w:cstheme="majorBidi"/>
          <w:b/>
          <w:bCs/>
          <w:color w:val="000000" w:themeColor="text1"/>
          <w:sz w:val="36"/>
          <w:szCs w:val="36"/>
          <w:bdr w:val="none" w:sz="0" w:space="0" w:color="auto" w:frame="1"/>
        </w:rPr>
        <w:t>21</w:t>
      </w:r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bold"/>
          <w:rFonts w:asciiTheme="majorBidi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หลักสูตร และการสอนในศตวรรษที่ </w:t>
      </w:r>
      <w:r w:rsidRPr="008A1778">
        <w:rPr>
          <w:rStyle w:val="bold"/>
          <w:rFonts w:asciiTheme="majorBidi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</w:rPr>
        <w:t>21</w:t>
      </w:r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 xml:space="preserve">สอนทักษะในศตวรรษที่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21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ซึ่งแยกกัน ในบริบทของวิชาหลักและ รูป</w:t>
      </w:r>
      <w:proofErr w:type="spellStart"/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แบบสห</w:t>
      </w:r>
      <w:proofErr w:type="spellEnd"/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วิทยาการในศตวรรษที่</w:t>
      </w:r>
      <w:proofErr w:type="gramStart"/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>  21</w:t>
      </w:r>
      <w:proofErr w:type="gramEnd"/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 xml:space="preserve">มุ่งเน้นไปที่การให้โอกาสสำหรับการใช้ทักษะในศตวรรษที่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21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ในเนื้อหาและวิธีการตามความสามารถในการเรียนรู้</w:t>
      </w:r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ช่วยให้วิธีการเรียนรู้นวัตกรรมที่</w:t>
      </w:r>
      <w:proofErr w:type="spellStart"/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บูรณา</w:t>
      </w:r>
      <w:proofErr w:type="spellEnd"/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การการใช้เทคโนโลยีสนับสนุนแนวทางเพิ่มเติมในการใช้ปัญหาเป็นฐาน</w:t>
      </w:r>
      <w:proofErr w:type="gramStart"/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และทักษะการคิดขั้นสูง</w:t>
      </w:r>
      <w:proofErr w:type="gramEnd"/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สนับสนุนให้รวมทรัพยากรของชุมชน ภูมิปัญญาชาวบ้าน แหล่งเรียนรู้นอกห้องเรียน</w:t>
      </w:r>
    </w:p>
    <w:p w:rsidR="008A1778" w:rsidRPr="008A1778" w:rsidRDefault="00865150" w:rsidP="008A1778">
      <w:pPr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 w:rsidRPr="008A1778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บทบาทและทักษะของครูกับการเรียนการสอนในศตวรรษที่ </w:t>
      </w:r>
      <w:r w:rsidRPr="008A177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21   </w:t>
      </w:r>
    </w:p>
    <w:p w:rsidR="008A1778" w:rsidRDefault="00865150" w:rsidP="008A1778">
      <w:pPr>
        <w:ind w:firstLine="72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A177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“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ครู” ต้องเปลี่ยนบทบาทเป็น “โค้ช ” ด้วย  เนื่องจากในปัจจุบัน ความรู้ มีมาก ครูจะจัดการอย่างไรเพื่อให้ผู้เรียนได้เรียนรู้ให้หมด ผล</w:t>
      </w:r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วิจัยแนะนำว่า ให้สอนเฉพาะที่สำ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คัญ ๆ ผู้เรีย</w:t>
      </w:r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นสามารถ นำความรู้นั้นไป</w:t>
      </w:r>
      <w:proofErr w:type="spellStart"/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บู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รณา</w:t>
      </w:r>
      <w:proofErr w:type="spellEnd"/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การและต่อยอดได้  ส่วนความรู้ที่ไม่ได้สอน ผู้เรียนจะเรียนรู้ได้</w:t>
      </w:r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เอง สิ่งสำ</w:t>
      </w:r>
      <w:r w:rsidR="00C45251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คัญในการเรียน   การสอนในศต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วรรษที่ </w:t>
      </w:r>
      <w:r w:rsidRPr="008A177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21 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คือ ต้องเปลี่ยนวิธีการของการศึกษา คือเปลี่ยนเป้าหมายจาก  “ให้ความรู้” ไปสู่ “ให้ทักษะ” เปลี่ยนจาก “ครูเป็นหลัก” เป็น “ผู้เรียนเป็นหลัก” (วิจารณ์ พานิช</w:t>
      </w:r>
      <w:r w:rsidRPr="008A177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2556)  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ครูแห่งศตวรรษที่ </w:t>
      </w:r>
      <w:r w:rsidRPr="008A177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21 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ไม่ได้เป็นผู้ให้ความรู้แต่ต้องช่วยแก้ไขความรู้ผิดๆ ของผู้เร</w:t>
      </w:r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ียน เนื่องจากสังคมเปลี่ยน ทำ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ให้ผู้เรียนเปลี่ยน ผู้เรียนสมัยน</w:t>
      </w:r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ี้ไม่ได้เรียนความรู้และข้อมูลสำ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คัญเฉพาะจากโรงเรียนอีกต่อไป หรือกล่าวได้ว่า    สมัยนี้ผู้เรียนร</w:t>
      </w:r>
      <w:r w:rsidRPr="008A17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ั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บความรู้จากโรงเรียน เป</w:t>
      </w:r>
      <w:r w:rsidRPr="008A17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็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นแหล่งรอง ไม</w:t>
      </w:r>
      <w:r w:rsidRPr="008A17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่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ใช</w:t>
      </w:r>
      <w:r w:rsidRPr="008A177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่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แหล่งหลัก แหล่งหลัก  คือ</w:t>
      </w:r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การรับ</w:t>
      </w:r>
      <w:r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>จากสังคมโดยรอบ โ</w:t>
      </w:r>
      <w:r w:rsidR="008A1778" w:rsidRPr="008A177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ดยเฉพาะ จากสื่อมวลชน และอินเทอร์เน็ต ความรู้จากแหล่งต่างๆ นอกโรงเรียนนั้น </w:t>
      </w:r>
    </w:p>
    <w:p w:rsidR="00865150" w:rsidRPr="008A1778" w:rsidRDefault="00865150" w:rsidP="008A1778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bold"/>
          <w:rFonts w:asciiTheme="majorBidi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การประเมินด้านทักษะในศตวรรษที่ </w:t>
      </w:r>
      <w:r w:rsidRPr="008A1778">
        <w:rPr>
          <w:rStyle w:val="bold"/>
          <w:rFonts w:asciiTheme="majorBidi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</w:rPr>
        <w:t>21</w:t>
      </w:r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รองรับความสมดุลของการประเมินรวมทั้งมีคุณภาพสูง การทดสอบมาตรฐานที่มีคุณภาพสูงพร้อมกับการประเมินผลในชั้นเรียนที่มีประสิทธิภาพ</w:t>
      </w:r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เน้นข้อเสนอแนะที่เป็นประโยชน์ในการปฏิบัติงานของนักเรียนที่ถูกฝังลงในการเรียนรู้ในชีวิตประจำวัน</w:t>
      </w:r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การประเมินการใช้เทคโนโลยีให้มีความสมดุล ความชำนาญนักเรียนซึ่งเป็นการวัดทักษะในศตวรรษที่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>21</w:t>
      </w:r>
    </w:p>
    <w:p w:rsidR="00865150" w:rsidRPr="008A1778" w:rsidRDefault="00865150" w:rsidP="008A1778">
      <w:pPr>
        <w:pStyle w:val="a3"/>
        <w:spacing w:before="0" w:beforeAutospacing="0" w:after="0" w:afterAutospacing="0"/>
        <w:jc w:val="thaiDistribute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 xml:space="preserve">ช่วยให้การพัฒนาคุณภาพนักเรียนนักศึกษาที่แสดงให้เห็นการเรียนรู้ทักษะในศตวรรษที่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21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>เพื่อการศึกษาและการทำงานในอนาคต</w:t>
      </w:r>
    </w:p>
    <w:p w:rsidR="00C45251" w:rsidRDefault="00865150" w:rsidP="00C45251">
      <w:pPr>
        <w:pStyle w:val="a3"/>
        <w:spacing w:before="0" w:beforeAutospacing="0" w:after="0" w:afterAutospacing="0"/>
        <w:jc w:val="thaiDistribute"/>
        <w:textAlignment w:val="baseline"/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</w:pP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- 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cs/>
        </w:rPr>
        <w:t xml:space="preserve">ช่วยให้มาตรการการประเมินประสิทธิภาพระบบการศึกษาในระดับที่สูงประเมินถึงสมรรถนะของนักเรียนด้านทักษะในศตวรรษที่ </w:t>
      </w:r>
      <w:r w:rsidRPr="008A1778"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>21</w:t>
      </w:r>
    </w:p>
    <w:p w:rsidR="00865150" w:rsidRPr="008A1778" w:rsidRDefault="00C45251" w:rsidP="00C45251">
      <w:pPr>
        <w:pStyle w:val="a3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Style w:val="font7"/>
          <w:rFonts w:asciiTheme="majorBidi" w:hAnsiTheme="majorBidi" w:cstheme="majorBidi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ที่มา </w:t>
      </w:r>
      <w:r>
        <w:rPr>
          <w:rStyle w:val="font7"/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</w:rPr>
        <w:t xml:space="preserve">: </w:t>
      </w:r>
      <w:r w:rsidR="008A1778" w:rsidRPr="008A1778">
        <w:rPr>
          <w:rFonts w:asciiTheme="majorBidi" w:hAnsiTheme="majorBidi" w:cstheme="majorBidi"/>
          <w:color w:val="000000" w:themeColor="text1"/>
          <w:sz w:val="32"/>
          <w:szCs w:val="32"/>
        </w:rPr>
        <w:t>http://journal.feu.ac.th/pdf/v</w:t>
      </w:r>
      <w:r w:rsidR="008A1778" w:rsidRPr="008A1778">
        <w:rPr>
          <w:rFonts w:asciiTheme="majorBidi" w:hAnsiTheme="majorBidi"/>
          <w:color w:val="000000" w:themeColor="text1"/>
          <w:sz w:val="32"/>
          <w:szCs w:val="32"/>
          <w:cs/>
        </w:rPr>
        <w:t>9</w:t>
      </w:r>
      <w:proofErr w:type="spellStart"/>
      <w:r w:rsidR="008A1778" w:rsidRPr="008A1778">
        <w:rPr>
          <w:rFonts w:asciiTheme="majorBidi" w:hAnsiTheme="majorBidi" w:cstheme="majorBidi"/>
          <w:color w:val="000000" w:themeColor="text1"/>
          <w:sz w:val="32"/>
          <w:szCs w:val="32"/>
        </w:rPr>
        <w:t>i</w:t>
      </w:r>
      <w:proofErr w:type="spellEnd"/>
      <w:r w:rsidR="008A1778" w:rsidRPr="008A1778">
        <w:rPr>
          <w:rFonts w:asciiTheme="majorBidi" w:hAnsiTheme="majorBidi"/>
          <w:color w:val="000000" w:themeColor="text1"/>
          <w:sz w:val="32"/>
          <w:szCs w:val="32"/>
          <w:cs/>
        </w:rPr>
        <w:t>1</w:t>
      </w:r>
      <w:r w:rsidR="008A1778" w:rsidRPr="008A1778">
        <w:rPr>
          <w:rFonts w:asciiTheme="majorBidi" w:hAnsiTheme="majorBidi" w:cstheme="majorBidi"/>
          <w:color w:val="000000" w:themeColor="text1"/>
          <w:sz w:val="32"/>
          <w:szCs w:val="32"/>
        </w:rPr>
        <w:t>t</w:t>
      </w:r>
      <w:r w:rsidR="008A1778" w:rsidRPr="008A1778">
        <w:rPr>
          <w:rFonts w:asciiTheme="majorBidi" w:hAnsiTheme="majorBidi"/>
          <w:color w:val="000000" w:themeColor="text1"/>
          <w:sz w:val="32"/>
          <w:szCs w:val="32"/>
          <w:cs/>
        </w:rPr>
        <w:t>2</w:t>
      </w:r>
      <w:r w:rsidR="008A1778" w:rsidRPr="008A1778">
        <w:rPr>
          <w:rFonts w:asciiTheme="majorBidi" w:hAnsiTheme="majorBidi" w:cstheme="majorBidi"/>
          <w:color w:val="000000" w:themeColor="text1"/>
          <w:sz w:val="32"/>
          <w:szCs w:val="32"/>
        </w:rPr>
        <w:t>a</w:t>
      </w:r>
      <w:r w:rsidR="008A1778" w:rsidRPr="008A1778">
        <w:rPr>
          <w:rFonts w:asciiTheme="majorBidi" w:hAnsiTheme="majorBidi"/>
          <w:color w:val="000000" w:themeColor="text1"/>
          <w:sz w:val="32"/>
          <w:szCs w:val="32"/>
          <w:cs/>
        </w:rPr>
        <w:t>10.</w:t>
      </w:r>
      <w:r w:rsidR="008A1778" w:rsidRPr="008A1778">
        <w:rPr>
          <w:rFonts w:asciiTheme="majorBidi" w:hAnsiTheme="majorBidi" w:cstheme="majorBidi"/>
          <w:color w:val="000000" w:themeColor="text1"/>
          <w:sz w:val="32"/>
          <w:szCs w:val="32"/>
        </w:rPr>
        <w:t>pdf</w:t>
      </w:r>
    </w:p>
    <w:p w:rsidR="00865150" w:rsidRPr="008A1778" w:rsidRDefault="00C45251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 w:rsidR="00865150" w:rsidRPr="008A1778">
        <w:rPr>
          <w:rFonts w:asciiTheme="majorBidi" w:hAnsiTheme="majorBidi" w:cstheme="majorBidi"/>
          <w:color w:val="000000" w:themeColor="text1"/>
          <w:sz w:val="32"/>
          <w:szCs w:val="32"/>
        </w:rPr>
        <w:t>http://lripsm.wixsite.com/21st/about_us</w:t>
      </w:r>
    </w:p>
    <w:sectPr w:rsidR="00865150" w:rsidRPr="008A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0"/>
    <w:rsid w:val="004D6198"/>
    <w:rsid w:val="00865150"/>
    <w:rsid w:val="008A1778"/>
    <w:rsid w:val="00C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823C9-F172-4765-AE38-0C53EEB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1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7">
    <w:name w:val="font_7"/>
    <w:basedOn w:val="a0"/>
    <w:rsid w:val="00865150"/>
  </w:style>
  <w:style w:type="character" w:customStyle="1" w:styleId="bold">
    <w:name w:val="bold"/>
    <w:basedOn w:val="a0"/>
    <w:rsid w:val="00865150"/>
  </w:style>
  <w:style w:type="character" w:customStyle="1" w:styleId="font4">
    <w:name w:val="font_4"/>
    <w:basedOn w:val="a0"/>
    <w:rsid w:val="00865150"/>
  </w:style>
  <w:style w:type="character" w:customStyle="1" w:styleId="color3">
    <w:name w:val="color_3"/>
    <w:basedOn w:val="a0"/>
    <w:rsid w:val="00865150"/>
  </w:style>
  <w:style w:type="character" w:customStyle="1" w:styleId="color4">
    <w:name w:val="color_4"/>
    <w:basedOn w:val="a0"/>
    <w:rsid w:val="00865150"/>
  </w:style>
  <w:style w:type="character" w:customStyle="1" w:styleId="color25">
    <w:name w:val="color_25"/>
    <w:basedOn w:val="a0"/>
    <w:rsid w:val="00865150"/>
  </w:style>
  <w:style w:type="character" w:customStyle="1" w:styleId="color14">
    <w:name w:val="color_14"/>
    <w:basedOn w:val="a0"/>
    <w:rsid w:val="0086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2016-10-30T08:29:00Z</dcterms:created>
  <dcterms:modified xsi:type="dcterms:W3CDTF">2016-10-30T08:55:00Z</dcterms:modified>
</cp:coreProperties>
</file>