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213" w:rsidRPr="009D73BE" w:rsidRDefault="00AF3975" w:rsidP="00322213">
      <w:pPr>
        <w:pStyle w:val="a4"/>
        <w:shd w:val="clear" w:color="auto" w:fill="FFFFCC"/>
        <w:spacing w:before="0" w:beforeAutospacing="0" w:after="0" w:afterAutospacing="0"/>
        <w:rPr>
          <w:rFonts w:ascii="JasmineUPC" w:hAnsi="JasmineUPC" w:cs="JasmineUPC"/>
          <w:color w:val="000000"/>
          <w:sz w:val="27"/>
          <w:szCs w:val="27"/>
        </w:rPr>
      </w:pPr>
      <w:r>
        <w:rPr>
          <w:noProof/>
        </w:rPr>
        <w:pict>
          <v:roundrect id="_x0000_s1092" style="position:absolute;margin-left:12.65pt;margin-top:-57.45pt;width:255.95pt;height:65.85pt;z-index:251707392" arcsize="10923f" fillcolor="#f6f" strokecolor="#f6f" strokeweight="1pt">
            <v:fill color2="white [3212]" rotate="t" focus="50%" type="gradient"/>
            <v:textbox>
              <w:txbxContent>
                <w:p w:rsidR="003C5B34" w:rsidRPr="00AF3975" w:rsidRDefault="003C5B34" w:rsidP="00AF3975">
                  <w:pPr>
                    <w:spacing w:after="0" w:line="240" w:lineRule="auto"/>
                    <w:jc w:val="center"/>
                    <w:rPr>
                      <w:rFonts w:ascii="JasmineUPC" w:hAnsi="JasmineUPC" w:cs="JasmineUPC" w:hint="cs"/>
                      <w:color w:val="0000FF"/>
                      <w:sz w:val="36"/>
                      <w:szCs w:val="36"/>
                    </w:rPr>
                  </w:pPr>
                  <w:r w:rsidRPr="00AF3975">
                    <w:rPr>
                      <w:rFonts w:ascii="JasmineUPC" w:hAnsi="JasmineUPC" w:cs="JasmineUPC"/>
                      <w:color w:val="0000FF"/>
                      <w:sz w:val="36"/>
                      <w:szCs w:val="36"/>
                      <w:cs/>
                    </w:rPr>
                    <w:t xml:space="preserve">ลดการใช้สารเคมี  </w:t>
                  </w:r>
                  <w:proofErr w:type="spellStart"/>
                  <w:r w:rsidRPr="00AF3975">
                    <w:rPr>
                      <w:rFonts w:ascii="JasmineUPC" w:hAnsi="JasmineUPC" w:cs="JasmineUPC"/>
                      <w:color w:val="0000FF"/>
                      <w:sz w:val="36"/>
                      <w:szCs w:val="36"/>
                      <w:cs/>
                    </w:rPr>
                    <w:t>ชีว</w:t>
                  </w:r>
                  <w:proofErr w:type="spellEnd"/>
                  <w:r w:rsidRPr="00AF3975">
                    <w:rPr>
                      <w:rFonts w:ascii="JasmineUPC" w:hAnsi="JasmineUPC" w:cs="JasmineUPC"/>
                      <w:color w:val="0000FF"/>
                      <w:sz w:val="36"/>
                      <w:szCs w:val="36"/>
                      <w:cs/>
                    </w:rPr>
                    <w:t>วิธีปลอดภัย</w:t>
                  </w:r>
                </w:p>
                <w:p w:rsidR="003C5B34" w:rsidRPr="00AF3975" w:rsidRDefault="003C5B34" w:rsidP="00AF3975">
                  <w:pPr>
                    <w:spacing w:after="0" w:line="240" w:lineRule="auto"/>
                    <w:jc w:val="center"/>
                    <w:rPr>
                      <w:rFonts w:ascii="JasmineUPC" w:hAnsi="JasmineUPC" w:cs="JasmineUPC"/>
                      <w:color w:val="0000FF"/>
                      <w:sz w:val="36"/>
                      <w:szCs w:val="36"/>
                    </w:rPr>
                  </w:pPr>
                  <w:r w:rsidRPr="00AF3975">
                    <w:rPr>
                      <w:rFonts w:ascii="JasmineUPC" w:hAnsi="JasmineUPC" w:cs="JasmineUPC"/>
                      <w:color w:val="0000FF"/>
                      <w:sz w:val="36"/>
                      <w:szCs w:val="36"/>
                      <w:cs/>
                    </w:rPr>
                    <w:t xml:space="preserve"> สินค้าได้มาตรฐาน</w:t>
                  </w:r>
                  <w:r w:rsidRPr="00AF3975">
                    <w:rPr>
                      <w:rFonts w:ascii="JasmineUPC" w:hAnsi="JasmineUPC" w:cs="JasmineUPC" w:hint="cs"/>
                      <w:color w:val="0000FF"/>
                      <w:sz w:val="36"/>
                      <w:szCs w:val="36"/>
                      <w:cs/>
                    </w:rPr>
                    <w:t xml:space="preserve">  </w:t>
                  </w:r>
                  <w:r w:rsidRPr="00AF3975">
                    <w:rPr>
                      <w:rFonts w:ascii="JasmineUPC" w:hAnsi="JasmineUPC" w:cs="JasmineUPC"/>
                      <w:color w:val="0000FF"/>
                      <w:sz w:val="36"/>
                      <w:szCs w:val="36"/>
                      <w:cs/>
                    </w:rPr>
                    <w:t>ห่วงโซ่อาหารสมดุล</w:t>
                  </w:r>
                </w:p>
                <w:p w:rsidR="003C5B34" w:rsidRPr="00AF3975" w:rsidRDefault="003C5B34">
                  <w:pPr>
                    <w:rPr>
                      <w:rFonts w:ascii="JasmineUPC" w:hAnsi="JasmineUPC" w:cs="JasmineUPC"/>
                      <w:color w:val="0000FF"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 w:rsidR="009F60FE">
        <w:rPr>
          <w:noProof/>
        </w:rPr>
        <w:pict>
          <v:rect id="_x0000_s1089" style="position:absolute;margin-left:279.3pt;margin-top:-70.05pt;width:277.55pt;height:589.65pt;z-index:251704320" strokecolor="red">
            <v:fill r:id="rId6" o:title="1437959050388" recolor="t" type="frame"/>
            <v:textbox>
              <w:txbxContent>
                <w:p w:rsidR="00D3619C" w:rsidRDefault="00D3619C">
                  <w:pPr>
                    <w:rPr>
                      <w:rFonts w:hint="cs"/>
                    </w:rPr>
                  </w:pPr>
                </w:p>
                <w:p w:rsidR="00D3619C" w:rsidRDefault="00D3619C">
                  <w:pPr>
                    <w:rPr>
                      <w:rFonts w:hint="cs"/>
                    </w:rPr>
                  </w:pPr>
                </w:p>
                <w:p w:rsidR="00D3619C" w:rsidRDefault="00D3619C">
                  <w:pPr>
                    <w:rPr>
                      <w:rFonts w:hint="cs"/>
                    </w:rPr>
                  </w:pPr>
                </w:p>
                <w:p w:rsidR="00D3619C" w:rsidRDefault="00D3619C">
                  <w:pPr>
                    <w:rPr>
                      <w:rFonts w:hint="cs"/>
                    </w:rPr>
                  </w:pPr>
                </w:p>
                <w:p w:rsidR="00D3619C" w:rsidRDefault="00D3619C">
                  <w:pPr>
                    <w:rPr>
                      <w:rFonts w:hint="cs"/>
                    </w:rPr>
                  </w:pPr>
                </w:p>
                <w:p w:rsidR="00D3619C" w:rsidRDefault="00D3619C">
                  <w:pPr>
                    <w:rPr>
                      <w:rFonts w:hint="cs"/>
                    </w:rPr>
                  </w:pPr>
                </w:p>
                <w:p w:rsidR="00D3619C" w:rsidRDefault="00D3619C">
                  <w:pPr>
                    <w:rPr>
                      <w:rFonts w:hint="cs"/>
                    </w:rPr>
                  </w:pPr>
                </w:p>
                <w:p w:rsidR="00D36D54" w:rsidRDefault="00D36D54">
                  <w:pPr>
                    <w:rPr>
                      <w:rFonts w:hint="cs"/>
                    </w:rPr>
                  </w:pPr>
                </w:p>
                <w:p w:rsidR="00D36D54" w:rsidRDefault="00D36D54">
                  <w:pPr>
                    <w:rPr>
                      <w:rFonts w:hint="cs"/>
                    </w:rPr>
                  </w:pPr>
                </w:p>
                <w:p w:rsidR="00D36D54" w:rsidRDefault="00D36D54">
                  <w:pPr>
                    <w:rPr>
                      <w:rFonts w:hint="cs"/>
                    </w:rPr>
                  </w:pPr>
                </w:p>
                <w:p w:rsidR="00D36D54" w:rsidRDefault="00D36D54">
                  <w:pPr>
                    <w:rPr>
                      <w:rFonts w:hint="cs"/>
                    </w:rPr>
                  </w:pPr>
                </w:p>
                <w:p w:rsidR="00D36D54" w:rsidRDefault="00D36D54">
                  <w:pPr>
                    <w:rPr>
                      <w:rFonts w:hint="cs"/>
                    </w:rPr>
                  </w:pPr>
                </w:p>
                <w:p w:rsidR="00D36D54" w:rsidRDefault="00D36D54">
                  <w:pPr>
                    <w:rPr>
                      <w:rFonts w:hint="cs"/>
                    </w:rPr>
                  </w:pPr>
                </w:p>
                <w:p w:rsidR="00D36D54" w:rsidRDefault="00D36D54">
                  <w:pPr>
                    <w:rPr>
                      <w:rFonts w:hint="cs"/>
                    </w:rPr>
                  </w:pPr>
                  <w:r>
                    <w:rPr>
                      <w:rFonts w:hint="cs"/>
                      <w:cs/>
                    </w:rPr>
                    <w:t xml:space="preserve"> </w:t>
                  </w:r>
                </w:p>
                <w:p w:rsidR="00D36D54" w:rsidRDefault="00D36D54" w:rsidP="00D36D54">
                  <w:pPr>
                    <w:spacing w:after="0" w:line="240" w:lineRule="auto"/>
                    <w:jc w:val="center"/>
                    <w:rPr>
                      <w:rFonts w:ascii="JasmineUPC" w:hAnsi="JasmineUPC" w:cs="JasmineUPC" w:hint="cs"/>
                      <w:b/>
                      <w:bCs/>
                      <w:color w:val="0000FF"/>
                    </w:rPr>
                  </w:pPr>
                  <w:r w:rsidRPr="00D36D54">
                    <w:rPr>
                      <w:rFonts w:ascii="JasmineUPC" w:hAnsi="JasmineUPC" w:cs="JasmineUPC"/>
                      <w:b/>
                      <w:bCs/>
                      <w:color w:val="0000FF"/>
                      <w:highlight w:val="yellow"/>
                      <w:cs/>
                    </w:rPr>
                    <w:t>การป้อกันกำจัด</w:t>
                  </w:r>
                </w:p>
                <w:p w:rsidR="00D36D54" w:rsidRPr="00D36D54" w:rsidRDefault="00D36D54" w:rsidP="00D36D54">
                  <w:pPr>
                    <w:spacing w:after="0" w:line="240" w:lineRule="auto"/>
                    <w:rPr>
                      <w:rFonts w:ascii="JasmineUPC" w:hAnsi="JasmineUPC" w:cs="JasmineUPC" w:hint="cs"/>
                      <w:color w:val="0000FF"/>
                      <w:sz w:val="32"/>
                      <w:szCs w:val="32"/>
                      <w:highlight w:val="yellow"/>
                    </w:rPr>
                  </w:pPr>
                  <w:r w:rsidRPr="00D36D54">
                    <w:rPr>
                      <w:rFonts w:ascii="JasmineUPC" w:hAnsi="JasmineUPC" w:cs="JasmineUPC" w:hint="cs"/>
                      <w:color w:val="0000FF"/>
                      <w:sz w:val="32"/>
                      <w:szCs w:val="32"/>
                      <w:highlight w:val="yellow"/>
                      <w:cs/>
                    </w:rPr>
                    <w:t>1.หมั่นสำรวจแปลง</w:t>
                  </w:r>
                </w:p>
                <w:p w:rsidR="00D36D54" w:rsidRDefault="00D36D54" w:rsidP="00D36D54">
                  <w:pPr>
                    <w:spacing w:after="0" w:line="240" w:lineRule="auto"/>
                    <w:rPr>
                      <w:rFonts w:ascii="JasmineUPC" w:hAnsi="JasmineUPC" w:cs="JasmineUPC" w:hint="cs"/>
                      <w:b/>
                      <w:bCs/>
                      <w:color w:val="0000FF"/>
                      <w:sz w:val="32"/>
                      <w:szCs w:val="32"/>
                    </w:rPr>
                  </w:pPr>
                  <w:r w:rsidRPr="00D36D54">
                    <w:rPr>
                      <w:rFonts w:ascii="JasmineUPC" w:hAnsi="JasmineUPC" w:cs="JasmineUPC" w:hint="cs"/>
                      <w:color w:val="0000FF"/>
                      <w:sz w:val="32"/>
                      <w:szCs w:val="32"/>
                      <w:highlight w:val="yellow"/>
                      <w:cs/>
                    </w:rPr>
                    <w:t xml:space="preserve">2.ใช้พันธุ์ต้านทานโรคเช่น สายพันธุ์ </w:t>
                  </w:r>
                  <w:r w:rsidRPr="00D36D54">
                    <w:rPr>
                      <w:rFonts w:ascii="JasmineUPC" w:hAnsi="JasmineUPC" w:cs="JasmineUPC"/>
                      <w:color w:val="0000FF"/>
                      <w:sz w:val="32"/>
                      <w:szCs w:val="32"/>
                      <w:highlight w:val="yellow"/>
                    </w:rPr>
                    <w:t xml:space="preserve">TME300001, 30211, 91/00684 </w:t>
                  </w:r>
                  <w:r w:rsidRPr="00D36D54">
                    <w:rPr>
                      <w:rFonts w:ascii="JasmineUPC" w:hAnsi="JasmineUPC" w:cs="JasmineUPC" w:hint="cs"/>
                      <w:color w:val="0000FF"/>
                      <w:sz w:val="32"/>
                      <w:szCs w:val="32"/>
                      <w:highlight w:val="yellow"/>
                      <w:cs/>
                    </w:rPr>
                    <w:t>และ 91/00313 สามารถต้านทานต่อโรคนี้ได้</w:t>
                  </w:r>
                </w:p>
                <w:p w:rsidR="00D36D54" w:rsidRDefault="00D36D54" w:rsidP="00D36D54">
                  <w:pPr>
                    <w:spacing w:after="0" w:line="240" w:lineRule="auto"/>
                    <w:rPr>
                      <w:rFonts w:ascii="JasmineUPC" w:hAnsi="JasmineUPC" w:cs="JasmineUPC" w:hint="cs"/>
                      <w:color w:val="0000FF"/>
                      <w:sz w:val="32"/>
                      <w:szCs w:val="32"/>
                    </w:rPr>
                  </w:pPr>
                  <w:r w:rsidRPr="00D36D54">
                    <w:rPr>
                      <w:rFonts w:ascii="JasmineUPC" w:hAnsi="JasmineUPC" w:cs="JasmineUPC" w:hint="cs"/>
                      <w:color w:val="0000FF"/>
                      <w:sz w:val="32"/>
                      <w:szCs w:val="32"/>
                      <w:highlight w:val="yellow"/>
                      <w:cs/>
                    </w:rPr>
                    <w:t>3.เลื่อนการปลูกมันสำปะหลังช่วงที่ฝนตกชุก</w:t>
                  </w:r>
                </w:p>
                <w:p w:rsidR="00D36D54" w:rsidRDefault="00D36D54" w:rsidP="00D36D54">
                  <w:pPr>
                    <w:spacing w:after="0" w:line="240" w:lineRule="auto"/>
                    <w:rPr>
                      <w:rFonts w:ascii="JasmineUPC" w:hAnsi="JasmineUPC" w:cs="JasmineUPC" w:hint="cs"/>
                      <w:color w:val="0000FF"/>
                      <w:sz w:val="32"/>
                      <w:szCs w:val="32"/>
                    </w:rPr>
                  </w:pPr>
                  <w:r w:rsidRPr="00D36D54">
                    <w:rPr>
                      <w:rFonts w:ascii="JasmineUPC" w:hAnsi="JasmineUPC" w:cs="JasmineUPC" w:hint="cs"/>
                      <w:color w:val="0000FF"/>
                      <w:sz w:val="32"/>
                      <w:szCs w:val="32"/>
                      <w:highlight w:val="yellow"/>
                      <w:cs/>
                    </w:rPr>
                    <w:t>4.</w:t>
                  </w:r>
                  <w:r>
                    <w:rPr>
                      <w:rFonts w:ascii="JasmineUPC" w:hAnsi="JasmineUPC" w:cs="JasmineUPC" w:hint="cs"/>
                      <w:color w:val="0000FF"/>
                      <w:sz w:val="32"/>
                      <w:szCs w:val="32"/>
                      <w:highlight w:val="yellow"/>
                      <w:cs/>
                    </w:rPr>
                    <w:t>แช่ท่อนพันธุ์กับสารสกัดจากสะเด</w:t>
                  </w:r>
                  <w:r w:rsidRPr="00D36D54">
                    <w:rPr>
                      <w:rFonts w:ascii="JasmineUPC" w:hAnsi="JasmineUPC" w:cs="JasmineUPC" w:hint="cs"/>
                      <w:color w:val="0000FF"/>
                      <w:sz w:val="32"/>
                      <w:szCs w:val="32"/>
                      <w:highlight w:val="yellow"/>
                      <w:cs/>
                    </w:rPr>
                    <w:t>า</w:t>
                  </w:r>
                </w:p>
                <w:p w:rsidR="00D36D54" w:rsidRPr="00D36D54" w:rsidRDefault="00D36D54" w:rsidP="00D36D54">
                  <w:pPr>
                    <w:spacing w:after="0" w:line="240" w:lineRule="auto"/>
                    <w:rPr>
                      <w:rFonts w:ascii="JasmineUPC" w:hAnsi="JasmineUPC" w:cs="JasmineUPC" w:hint="cs"/>
                      <w:color w:val="0000FF"/>
                      <w:sz w:val="32"/>
                      <w:szCs w:val="32"/>
                      <w:cs/>
                    </w:rPr>
                  </w:pPr>
                  <w:r>
                    <w:rPr>
                      <w:rFonts w:ascii="JasmineUPC" w:hAnsi="JasmineUPC" w:cs="JasmineUPC" w:hint="cs"/>
                      <w:color w:val="0000FF"/>
                      <w:sz w:val="32"/>
                      <w:szCs w:val="32"/>
                      <w:cs/>
                    </w:rPr>
                    <w:t>.</w:t>
                  </w:r>
                  <w:r w:rsidRPr="00D36D54">
                    <w:rPr>
                      <w:rFonts w:ascii="JasmineUPC" w:hAnsi="JasmineUPC" w:cs="JasmineUPC" w:hint="cs"/>
                      <w:color w:val="0000FF"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D36D54" w:rsidRDefault="00D36D54">
                  <w:pPr>
                    <w:rPr>
                      <w:rFonts w:hint="cs"/>
                    </w:rPr>
                  </w:pPr>
                </w:p>
                <w:p w:rsidR="00D36D54" w:rsidRDefault="00D36D54">
                  <w:pPr>
                    <w:rPr>
                      <w:rFonts w:hint="cs"/>
                    </w:rPr>
                  </w:pPr>
                </w:p>
                <w:p w:rsidR="00D36D54" w:rsidRDefault="00D36D54">
                  <w:pPr>
                    <w:rPr>
                      <w:rFonts w:hint="cs"/>
                    </w:rPr>
                  </w:pPr>
                </w:p>
                <w:p w:rsidR="00D36D54" w:rsidRPr="00D36D54" w:rsidRDefault="00D36D54" w:rsidP="00D36D54">
                  <w:pPr>
                    <w:jc w:val="center"/>
                    <w:rPr>
                      <w:rFonts w:hint="cs"/>
                      <w:color w:val="0000FF"/>
                    </w:rPr>
                  </w:pPr>
                  <w:r w:rsidRPr="00D36D54">
                    <w:rPr>
                      <w:rFonts w:hint="cs"/>
                      <w:color w:val="0000FF"/>
                      <w:highlight w:val="yellow"/>
                      <w:cs/>
                    </w:rPr>
                    <w:t>ข้อมูลจากศูนย์วิจัยพืชไร่นครสวรรค์</w:t>
                  </w:r>
                </w:p>
              </w:txbxContent>
            </v:textbox>
          </v:rect>
        </w:pict>
      </w:r>
      <w:r w:rsidR="009F60FE">
        <w:rPr>
          <w:rFonts w:ascii="JasmineUPC" w:hAnsi="JasmineUPC" w:cs="JasmineUPC"/>
          <w:b/>
          <w:bCs/>
          <w:noProof/>
          <w:color w:val="FF0000"/>
          <w:sz w:val="27"/>
          <w:szCs w:val="27"/>
        </w:rPr>
        <w:pict>
          <v:rect id="_x0000_s1088" style="position:absolute;margin-left:1.75pt;margin-top:-70.05pt;width:277.55pt;height:589.65pt;z-index:251703296" strokecolor="red">
            <v:fill r:id="rId6" o:title="1437959050388" recolor="t" type="frame"/>
            <v:textbox>
              <w:txbxContent>
                <w:p w:rsidR="003C5B34" w:rsidRDefault="003C5B34">
                  <w:pPr>
                    <w:rPr>
                      <w:rFonts w:hint="cs"/>
                    </w:rPr>
                  </w:pPr>
                </w:p>
                <w:p w:rsidR="003C5B34" w:rsidRDefault="003C5B34">
                  <w:pPr>
                    <w:rPr>
                      <w:rFonts w:hint="cs"/>
                    </w:rPr>
                  </w:pPr>
                </w:p>
                <w:p w:rsidR="003C5B34" w:rsidRDefault="003C5B34"/>
              </w:txbxContent>
            </v:textbox>
          </v:rect>
        </w:pict>
      </w:r>
      <w:r w:rsidR="00322213" w:rsidRPr="009D73BE">
        <w:rPr>
          <w:rStyle w:val="style23"/>
          <w:rFonts w:ascii="JasmineUPC" w:hAnsi="JasmineUPC" w:cs="JasmineUPC"/>
          <w:b/>
          <w:bCs/>
          <w:color w:val="FF0000"/>
          <w:sz w:val="27"/>
          <w:szCs w:val="27"/>
          <w:cs/>
        </w:rPr>
        <w:t>ข้อควรคำนึง</w:t>
      </w:r>
    </w:p>
    <w:p w:rsidR="00322213" w:rsidRPr="009D73BE" w:rsidRDefault="009010A8" w:rsidP="00322213">
      <w:pPr>
        <w:pStyle w:val="a4"/>
        <w:shd w:val="clear" w:color="auto" w:fill="FFFFCC"/>
        <w:spacing w:before="0" w:beforeAutospacing="0" w:after="0" w:afterAutospacing="0"/>
        <w:rPr>
          <w:rFonts w:ascii="JasmineUPC" w:hAnsi="JasmineUPC" w:cs="JasmineUPC"/>
          <w:color w:val="000000"/>
          <w:sz w:val="27"/>
          <w:szCs w:val="27"/>
        </w:rPr>
      </w:pPr>
      <w:r>
        <w:rPr>
          <w:noProof/>
        </w:rPr>
        <w:pict>
          <v:oval id="_x0000_s1096" style="position:absolute;margin-left:10.05pt;margin-top:1.6pt;width:1in;height:1in;z-index:251711488" fillcolor="#f79646 [3209]" strokecolor="#f2f2f2 [3041]" strokeweight="3pt">
            <v:fill r:id="rId7" o:title="ดาวน์โหลด (13)" recolor="t" type="frame"/>
            <v:shadow on="t" type="perspective" color="#974706 [1609]" opacity=".5" offset="1pt" offset2="-1pt"/>
          </v:oval>
        </w:pict>
      </w:r>
      <w:r w:rsidR="006E6CF1">
        <w:rPr>
          <w:noProof/>
        </w:rPr>
        <w:pict>
          <v:oval id="_x0000_s1097" style="position:absolute;margin-left:197.6pt;margin-top:1.6pt;width:1in;height:1in;z-index:251712512" fillcolor="#f79646 [3209]" strokecolor="#f2f2f2 [3041]" strokeweight="3pt">
            <v:fill r:id="rId8" o:title="images (12)" recolor="t" type="frame"/>
            <v:shadow on="t" type="perspective" color="#974706 [1609]" opacity=".5" offset="1pt" offset2="-1pt"/>
          </v:oval>
        </w:pict>
      </w:r>
      <w:r w:rsidR="006E6CF1">
        <w:rPr>
          <w:noProof/>
        </w:rPr>
        <w:pict>
          <v:oval id="_x0000_s1091" style="position:absolute;margin-left:70.9pt;margin-top:35.7pt;width:137.05pt;height:131.55pt;z-index:251706368" strokecolor="red" strokeweight="2.25pt">
            <v:fill r:id="rId9" o:title="รูปภาพ2" recolor="t" type="frame"/>
          </v:oval>
        </w:pict>
      </w:r>
      <w:r w:rsidR="00322213" w:rsidRPr="009D73BE">
        <w:rPr>
          <w:rStyle w:val="style23"/>
          <w:rFonts w:ascii="JasmineUPC" w:hAnsi="JasmineUPC" w:cs="JasmineUPC"/>
          <w:b/>
          <w:bCs/>
          <w:color w:val="FF0000"/>
          <w:sz w:val="27"/>
          <w:szCs w:val="27"/>
          <w:cs/>
        </w:rPr>
        <w:t>การใช้สารเคมีฆ่าแมลงชนิดหนึ่ง จะทำให้เกิดการระบาดของแมลงชนิดอื่นได้ เนื่องจากสารฆ่าแมลงทำให้แมลงศัตรูธรรมชาติที่มีอยู่ตายไป แมลงชนิดอื่นจึงเจริญเติบโต แพร่ระบาดโดยไม่มีแมลงศัตรูธรรมชาติควบคุม ทำให้เกิดการระบาดของแมลงชนิดใหม่ได</w:t>
      </w:r>
    </w:p>
    <w:p w:rsidR="002C62DE" w:rsidRDefault="002C62DE">
      <w:pPr>
        <w:rPr>
          <w:rFonts w:hint="cs"/>
        </w:rPr>
      </w:pPr>
    </w:p>
    <w:p w:rsidR="005424B0" w:rsidRDefault="005424B0">
      <w:pPr>
        <w:rPr>
          <w:rFonts w:hint="cs"/>
        </w:rPr>
      </w:pPr>
    </w:p>
    <w:p w:rsidR="005424B0" w:rsidRDefault="005424B0"/>
    <w:p w:rsidR="005424B0" w:rsidRDefault="006E6CF1">
      <w:r>
        <w:rPr>
          <w:noProof/>
        </w:rPr>
        <w:pict>
          <v:oval id="_x0000_s1095" style="position:absolute;margin-left:25.2pt;margin-top:16.95pt;width:1in;height:1in;z-index:251710464" fillcolor="#f79646 [3209]" strokecolor="#f2f2f2 [3041]" strokeweight="3pt">
            <v:fill r:id="rId10" o:title="ตัวอ่อนตัวห้ำ" recolor="t" type="frame"/>
            <v:shadow on="t" type="perspective" color="#974706 [1609]" opacity=".5" offset="1pt" offset2="-1pt"/>
          </v:oval>
        </w:pict>
      </w:r>
      <w:r>
        <w:rPr>
          <w:noProof/>
        </w:rPr>
        <w:pict>
          <v:oval id="_x0000_s1098" style="position:absolute;margin-left:178.1pt;margin-top:16.95pt;width:1in;height:1in;z-index:251713536" fillcolor="#f79646 [3209]" strokecolor="#f2f2f2 [3041]" strokeweight="3pt">
            <v:fill r:id="rId11" o:title="ตัวเต็มวัยตัวห้ำ" recolor="t" type="frame"/>
            <v:shadow on="t" type="perspective" color="#974706 [1609]" opacity=".5" offset="1pt" offset2="-1pt"/>
          </v:oval>
        </w:pict>
      </w:r>
    </w:p>
    <w:p w:rsidR="005424B0" w:rsidRDefault="005424B0"/>
    <w:p w:rsidR="005424B0" w:rsidRDefault="005424B0"/>
    <w:p w:rsidR="005424B0" w:rsidRDefault="005424B0"/>
    <w:p w:rsidR="005424B0" w:rsidRDefault="006E6CF1">
      <w:r>
        <w:rPr>
          <w:noProof/>
        </w:rPr>
        <w:pict>
          <v:roundrect id="_x0000_s1093" style="position:absolute;margin-left:11.55pt;margin-top:24.35pt;width:260.3pt;height:229.05pt;z-index:251708416" arcsize="10923f" fillcolor="#f79646 [3209]" strokecolor="#f2f2f2 [3041]" strokeweight="3pt">
            <v:fill rotate="t" focus="-50%" type="gradient"/>
            <v:shadow on="t" type="perspective" color="#974706 [1609]" opacity=".5" offset="1pt" offset2="-1pt"/>
            <v:textbox>
              <w:txbxContent>
                <w:p w:rsidR="003C5B34" w:rsidRDefault="003C5B34" w:rsidP="006E6CF1">
                  <w:pPr>
                    <w:spacing w:after="0" w:line="240" w:lineRule="auto"/>
                    <w:jc w:val="center"/>
                    <w:rPr>
                      <w:rFonts w:ascii="JasmineUPC" w:hAnsi="JasmineUPC" w:cs="JasmineUPC" w:hint="cs"/>
                      <w:b/>
                      <w:bCs/>
                      <w:sz w:val="36"/>
                      <w:szCs w:val="36"/>
                    </w:rPr>
                  </w:pPr>
                </w:p>
                <w:p w:rsidR="003C5B34" w:rsidRDefault="003C5B34" w:rsidP="006E6CF1">
                  <w:pPr>
                    <w:spacing w:after="0" w:line="240" w:lineRule="auto"/>
                    <w:jc w:val="center"/>
                    <w:rPr>
                      <w:rFonts w:ascii="JasmineUPC" w:hAnsi="JasmineUPC" w:cs="JasmineUPC" w:hint="cs"/>
                      <w:b/>
                      <w:bCs/>
                      <w:sz w:val="36"/>
                      <w:szCs w:val="36"/>
                    </w:rPr>
                  </w:pPr>
                </w:p>
                <w:p w:rsidR="003C5B34" w:rsidRDefault="003C5B34" w:rsidP="006E6CF1">
                  <w:pPr>
                    <w:spacing w:after="0" w:line="240" w:lineRule="auto"/>
                    <w:jc w:val="center"/>
                    <w:rPr>
                      <w:rFonts w:ascii="JasmineUPC" w:hAnsi="JasmineUPC" w:cs="JasmineUPC" w:hint="cs"/>
                      <w:b/>
                      <w:bCs/>
                      <w:sz w:val="36"/>
                      <w:szCs w:val="36"/>
                    </w:rPr>
                  </w:pPr>
                </w:p>
                <w:p w:rsidR="003C5B34" w:rsidRPr="006E6CF1" w:rsidRDefault="003C5B34" w:rsidP="006E6CF1">
                  <w:pPr>
                    <w:spacing w:after="0" w:line="240" w:lineRule="auto"/>
                    <w:jc w:val="center"/>
                    <w:rPr>
                      <w:rFonts w:ascii="JasmineUPC" w:hAnsi="JasmineUPC" w:cs="JasmineUPC"/>
                      <w:b/>
                      <w:bCs/>
                      <w:sz w:val="36"/>
                      <w:szCs w:val="36"/>
                    </w:rPr>
                  </w:pPr>
                  <w:r w:rsidRPr="006E6CF1">
                    <w:rPr>
                      <w:rFonts w:ascii="JasmineUPC" w:hAnsi="JasmineUPC" w:cs="JasmineUPC"/>
                      <w:b/>
                      <w:bCs/>
                      <w:sz w:val="36"/>
                      <w:szCs w:val="36"/>
                      <w:cs/>
                    </w:rPr>
                    <w:t>ข้อมูลและเรียบเรียงโดย</w:t>
                  </w:r>
                </w:p>
                <w:p w:rsidR="003C5B34" w:rsidRPr="006E6CF1" w:rsidRDefault="003C5B34" w:rsidP="006E6CF1">
                  <w:pPr>
                    <w:spacing w:after="0" w:line="240" w:lineRule="auto"/>
                    <w:rPr>
                      <w:rFonts w:ascii="JasmineUPC" w:hAnsi="JasmineUPC" w:cs="JasmineUPC"/>
                      <w:sz w:val="32"/>
                      <w:szCs w:val="32"/>
                    </w:rPr>
                  </w:pPr>
                  <w:r w:rsidRPr="006E6CF1">
                    <w:rPr>
                      <w:rFonts w:ascii="JasmineUPC" w:hAnsi="JasmineUPC" w:cs="JasmineUPC"/>
                      <w:sz w:val="32"/>
                      <w:szCs w:val="32"/>
                      <w:cs/>
                    </w:rPr>
                    <w:t>นาย</w:t>
                  </w:r>
                  <w:proofErr w:type="spellStart"/>
                  <w:r w:rsidRPr="006E6CF1">
                    <w:rPr>
                      <w:rFonts w:ascii="JasmineUPC" w:hAnsi="JasmineUPC" w:cs="JasmineUPC"/>
                      <w:sz w:val="32"/>
                      <w:szCs w:val="32"/>
                      <w:cs/>
                    </w:rPr>
                    <w:t>สัม</w:t>
                  </w:r>
                  <w:proofErr w:type="spellEnd"/>
                  <w:r w:rsidRPr="006E6CF1">
                    <w:rPr>
                      <w:rFonts w:ascii="JasmineUPC" w:hAnsi="JasmineUPC" w:cs="JasmineUPC"/>
                      <w:sz w:val="32"/>
                      <w:szCs w:val="32"/>
                      <w:cs/>
                    </w:rPr>
                    <w:t>รวย  มีจินดา หัวหน้ากลุ่มอารักขาพืช</w:t>
                  </w:r>
                </w:p>
                <w:p w:rsidR="003C5B34" w:rsidRPr="006E6CF1" w:rsidRDefault="003C5B34" w:rsidP="006E6CF1">
                  <w:pPr>
                    <w:spacing w:after="0" w:line="240" w:lineRule="auto"/>
                    <w:rPr>
                      <w:rFonts w:ascii="JasmineUPC" w:hAnsi="JasmineUPC" w:cs="JasmineUPC" w:hint="cs"/>
                      <w:sz w:val="32"/>
                      <w:szCs w:val="32"/>
                      <w:cs/>
                    </w:rPr>
                  </w:pPr>
                  <w:r w:rsidRPr="006E6CF1">
                    <w:rPr>
                      <w:rFonts w:ascii="JasmineUPC" w:hAnsi="JasmineUPC" w:cs="JasmineUPC"/>
                      <w:sz w:val="32"/>
                      <w:szCs w:val="32"/>
                      <w:cs/>
                    </w:rPr>
                    <w:t>นางวิ</w:t>
                  </w:r>
                  <w:proofErr w:type="spellStart"/>
                  <w:r w:rsidRPr="006E6CF1">
                    <w:rPr>
                      <w:rFonts w:ascii="JasmineUPC" w:hAnsi="JasmineUPC" w:cs="JasmineUPC"/>
                      <w:sz w:val="32"/>
                      <w:szCs w:val="32"/>
                      <w:cs/>
                    </w:rPr>
                    <w:t>ราวรรณ์</w:t>
                  </w:r>
                  <w:proofErr w:type="spellEnd"/>
                  <w:r w:rsidRPr="006E6CF1">
                    <w:rPr>
                      <w:rFonts w:ascii="JasmineUPC" w:hAnsi="JasmineUPC" w:cs="JasmineUPC"/>
                      <w:sz w:val="32"/>
                      <w:szCs w:val="32"/>
                      <w:cs/>
                    </w:rPr>
                    <w:t xml:space="preserve">  ผากา </w:t>
                  </w:r>
                  <w:proofErr w:type="spellStart"/>
                  <w:r w:rsidRPr="006E6CF1">
                    <w:rPr>
                      <w:rFonts w:ascii="JasmineUPC" w:hAnsi="JasmineUPC" w:cs="JasmineUPC"/>
                      <w:sz w:val="32"/>
                      <w:szCs w:val="32"/>
                      <w:cs/>
                    </w:rPr>
                    <w:t>นวส.</w:t>
                  </w:r>
                  <w:proofErr w:type="spellEnd"/>
                  <w:r w:rsidRPr="006E6CF1">
                    <w:rPr>
                      <w:rFonts w:ascii="JasmineUPC" w:hAnsi="JasmineUPC" w:cs="JasmineUPC"/>
                      <w:sz w:val="32"/>
                      <w:szCs w:val="32"/>
                      <w:cs/>
                    </w:rPr>
                    <w:t>ปฏิบัติการ</w:t>
                  </w:r>
                </w:p>
                <w:p w:rsidR="003C5B34" w:rsidRDefault="003C5B34" w:rsidP="006E6CF1">
                  <w:pPr>
                    <w:spacing w:after="0" w:line="240" w:lineRule="auto"/>
                    <w:rPr>
                      <w:rFonts w:ascii="JasmineUPC" w:hAnsi="JasmineUPC" w:cs="JasmineUPC" w:hint="cs"/>
                      <w:sz w:val="32"/>
                      <w:szCs w:val="32"/>
                    </w:rPr>
                  </w:pPr>
                  <w:r w:rsidRPr="006E6CF1">
                    <w:rPr>
                      <w:rFonts w:ascii="JasmineUPC" w:hAnsi="JasmineUPC" w:cs="JasmineUPC"/>
                      <w:sz w:val="32"/>
                      <w:szCs w:val="32"/>
                      <w:cs/>
                    </w:rPr>
                    <w:t xml:space="preserve">กลุ่มอารักขาพืช  </w:t>
                  </w:r>
                </w:p>
                <w:p w:rsidR="003C5B34" w:rsidRPr="006E6CF1" w:rsidRDefault="003C5B34" w:rsidP="006E6CF1">
                  <w:pPr>
                    <w:spacing w:after="0" w:line="240" w:lineRule="auto"/>
                    <w:rPr>
                      <w:rFonts w:ascii="JasmineUPC" w:hAnsi="JasmineUPC" w:cs="JasmineUPC"/>
                      <w:sz w:val="32"/>
                      <w:szCs w:val="32"/>
                    </w:rPr>
                  </w:pPr>
                  <w:r w:rsidRPr="006E6CF1">
                    <w:rPr>
                      <w:rFonts w:ascii="JasmineUPC" w:hAnsi="JasmineUPC" w:cs="JasmineUPC"/>
                      <w:sz w:val="32"/>
                      <w:szCs w:val="32"/>
                      <w:cs/>
                    </w:rPr>
                    <w:t>สำนักงานเกษตรจังหวัดบึงกาฬ</w:t>
                  </w:r>
                </w:p>
                <w:p w:rsidR="003C5B34" w:rsidRPr="006E6CF1" w:rsidRDefault="003C5B34" w:rsidP="006E6CF1">
                  <w:pPr>
                    <w:spacing w:after="0" w:line="240" w:lineRule="auto"/>
                    <w:rPr>
                      <w:rFonts w:ascii="JasmineUPC" w:hAnsi="JasmineUPC" w:cs="JasmineUPC"/>
                      <w:sz w:val="32"/>
                      <w:szCs w:val="32"/>
                    </w:rPr>
                  </w:pPr>
                  <w:r w:rsidRPr="006E6CF1">
                    <w:rPr>
                      <w:rFonts w:ascii="JasmineUPC" w:hAnsi="JasmineUPC" w:cs="JasmineUPC"/>
                      <w:sz w:val="32"/>
                      <w:szCs w:val="32"/>
                      <w:cs/>
                    </w:rPr>
                    <w:t xml:space="preserve">08-99441801 </w:t>
                  </w:r>
                  <w:proofErr w:type="gramStart"/>
                  <w:r w:rsidRPr="006E6CF1">
                    <w:rPr>
                      <w:rFonts w:ascii="JasmineUPC" w:hAnsi="JasmineUPC" w:cs="JasmineUPC"/>
                      <w:sz w:val="32"/>
                      <w:szCs w:val="32"/>
                    </w:rPr>
                    <w:t>,  042</w:t>
                  </w:r>
                  <w:proofErr w:type="gramEnd"/>
                  <w:r w:rsidRPr="006E6CF1">
                    <w:rPr>
                      <w:rFonts w:ascii="JasmineUPC" w:hAnsi="JasmineUPC" w:cs="JasmineUPC"/>
                      <w:sz w:val="32"/>
                      <w:szCs w:val="32"/>
                    </w:rPr>
                    <w:t>-492-469</w:t>
                  </w:r>
                </w:p>
                <w:p w:rsidR="003C5B34" w:rsidRDefault="003C5B34" w:rsidP="006E6CF1">
                  <w:pPr>
                    <w:spacing w:after="0" w:line="240" w:lineRule="auto"/>
                    <w:rPr>
                      <w:rFonts w:ascii="JasmineUPC" w:hAnsi="JasmineUPC" w:cs="JasmineUPC"/>
                      <w:sz w:val="32"/>
                      <w:szCs w:val="32"/>
                    </w:rPr>
                  </w:pPr>
                  <w:r w:rsidRPr="006E6CF1">
                    <w:rPr>
                      <w:rFonts w:ascii="JasmineUPC" w:hAnsi="JasmineUPC" w:cs="JasmineUPC"/>
                      <w:sz w:val="32"/>
                      <w:szCs w:val="32"/>
                    </w:rPr>
                    <w:t>Email.com:bk773@gmail.com</w:t>
                  </w:r>
                </w:p>
                <w:p w:rsidR="003C5B34" w:rsidRPr="006E6CF1" w:rsidRDefault="003C5B34" w:rsidP="006E6CF1">
                  <w:pPr>
                    <w:spacing w:after="0" w:line="240" w:lineRule="auto"/>
                    <w:rPr>
                      <w:rFonts w:ascii="JasmineUPC" w:hAnsi="JasmineUPC" w:cs="JasmineUPC" w:hint="cs"/>
                      <w:sz w:val="32"/>
                      <w:szCs w:val="32"/>
                      <w:cs/>
                    </w:rPr>
                  </w:pPr>
                  <w:r>
                    <w:rPr>
                      <w:rFonts w:ascii="JasmineUPC" w:hAnsi="JasmineUPC" w:cs="JasmineUPC" w:hint="cs"/>
                      <w:sz w:val="32"/>
                      <w:szCs w:val="32"/>
                      <w:cs/>
                    </w:rPr>
                    <w:t xml:space="preserve">ที่มาข้อมูล กรมวิชาการเกษตร </w:t>
                  </w:r>
                </w:p>
                <w:p w:rsidR="003C5B34" w:rsidRPr="006E6CF1" w:rsidRDefault="003C5B34" w:rsidP="006E6CF1">
                  <w:pPr>
                    <w:jc w:val="center"/>
                    <w:rPr>
                      <w:rFonts w:ascii="JasmineUPC" w:hAnsi="JasmineUPC" w:cs="JasmineUPC"/>
                      <w:sz w:val="32"/>
                      <w:szCs w:val="32"/>
                    </w:rPr>
                  </w:pPr>
                </w:p>
                <w:p w:rsidR="003C5B34" w:rsidRDefault="003C5B34">
                  <w:pPr>
                    <w:rPr>
                      <w:rFonts w:hint="cs"/>
                      <w:cs/>
                    </w:rPr>
                  </w:pPr>
                  <w:r>
                    <w:rPr>
                      <w:rFonts w:hint="cs"/>
                      <w:cs/>
                    </w:rPr>
                    <w:t xml:space="preserve">         </w:t>
                  </w:r>
                  <w:r>
                    <w:rPr>
                      <w:rFonts w:hint="cs"/>
                      <w:cs/>
                    </w:rPr>
                    <w:tab/>
                  </w:r>
                  <w:r>
                    <w:rPr>
                      <w:rFonts w:hint="cs"/>
                      <w:cs/>
                    </w:rPr>
                    <w:tab/>
                  </w:r>
                </w:p>
                <w:p w:rsidR="003C5B34" w:rsidRDefault="003C5B34">
                  <w:pPr>
                    <w:rPr>
                      <w:rFonts w:hint="cs"/>
                      <w:cs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oval id="_x0000_s1094" style="position:absolute;margin-left:97.2pt;margin-top:24.35pt;width:1in;height:1in;z-index:251709440">
            <v:fill r:id="rId12" o:title="ตราสัญลักษณ์กรมส่งเสริมการเกษตร3" recolor="t" type="frame"/>
          </v:oval>
        </w:pict>
      </w:r>
    </w:p>
    <w:p w:rsidR="005424B0" w:rsidRDefault="005424B0"/>
    <w:p w:rsidR="005424B0" w:rsidRDefault="005424B0"/>
    <w:p w:rsidR="005424B0" w:rsidRDefault="005424B0"/>
    <w:p w:rsidR="005424B0" w:rsidRDefault="005424B0"/>
    <w:p w:rsidR="005424B0" w:rsidRDefault="005424B0"/>
    <w:p w:rsidR="005424B0" w:rsidRDefault="005424B0"/>
    <w:p w:rsidR="005424B0" w:rsidRDefault="005424B0"/>
    <w:p w:rsidR="005424B0" w:rsidRDefault="00D36D54">
      <w:r>
        <w:rPr>
          <w:noProof/>
        </w:rPr>
        <w:lastRenderedPageBreak/>
        <w:pict>
          <v:roundrect id="_x0000_s1110" style="position:absolute;margin-left:47.65pt;margin-top:-56.35pt;width:191.6pt;height:31.35pt;z-index:251723776" arcsize="10923f" fillcolor="#f6f" strokecolor="#f6f" strokeweight="1pt">
            <v:fill color2="white [3212]" rotate="t" focus="50%" type="gradient"/>
            <v:textbox>
              <w:txbxContent>
                <w:p w:rsidR="003C5B34" w:rsidRPr="00AF3975" w:rsidRDefault="003C5B34" w:rsidP="00D22B61">
                  <w:pPr>
                    <w:spacing w:after="0" w:line="240" w:lineRule="auto"/>
                    <w:jc w:val="center"/>
                    <w:rPr>
                      <w:rFonts w:ascii="JasmineUPC" w:hAnsi="JasmineUPC" w:cs="JasmineUPC"/>
                      <w:color w:val="0000FF"/>
                      <w:sz w:val="36"/>
                      <w:szCs w:val="36"/>
                    </w:rPr>
                  </w:pPr>
                  <w:r>
                    <w:rPr>
                      <w:rFonts w:ascii="JasmineUPC" w:hAnsi="JasmineUPC" w:cs="JasmineUPC" w:hint="cs"/>
                      <w:color w:val="0000FF"/>
                      <w:sz w:val="36"/>
                      <w:szCs w:val="36"/>
                      <w:cs/>
                    </w:rPr>
                    <w:t>แอน</w:t>
                  </w:r>
                  <w:proofErr w:type="spellStart"/>
                  <w:r>
                    <w:rPr>
                      <w:rFonts w:ascii="JasmineUPC" w:hAnsi="JasmineUPC" w:cs="JasmineUPC" w:hint="cs"/>
                      <w:color w:val="0000FF"/>
                      <w:sz w:val="36"/>
                      <w:szCs w:val="36"/>
                      <w:cs/>
                    </w:rPr>
                    <w:t>แทรคโนส</w:t>
                  </w:r>
                  <w:proofErr w:type="spellEnd"/>
                  <w:r>
                    <w:rPr>
                      <w:rFonts w:ascii="JasmineUPC" w:hAnsi="JasmineUPC" w:cs="JasmineUPC" w:hint="cs"/>
                      <w:color w:val="0000FF"/>
                      <w:sz w:val="36"/>
                      <w:szCs w:val="36"/>
                      <w:cs/>
                    </w:rPr>
                    <w:t>ในมันสำปะหลัง</w:t>
                  </w:r>
                </w:p>
                <w:p w:rsidR="003C5B34" w:rsidRPr="00AF3975" w:rsidRDefault="003C5B34" w:rsidP="00D22B61">
                  <w:pPr>
                    <w:rPr>
                      <w:rFonts w:ascii="JasmineUPC" w:hAnsi="JasmineUPC" w:cs="JasmineUPC"/>
                      <w:color w:val="0000FF"/>
                      <w:sz w:val="36"/>
                      <w:szCs w:val="36"/>
                    </w:rPr>
                  </w:pPr>
                </w:p>
              </w:txbxContent>
            </v:textbox>
          </v:roundrect>
        </w:pict>
      </w:r>
      <w:r w:rsidR="00BE4070">
        <w:rPr>
          <w:noProof/>
        </w:rPr>
        <w:pict>
          <v:roundrect id="_x0000_s1111" style="position:absolute;margin-left:9.9pt;margin-top:-19.1pt;width:255.1pt;height:301.95pt;z-index:251724800" arcsize="10923f" fillcolor="#fcf" strokecolor="#f6f" strokeweight="1pt">
            <v:fill color2="white [3212]" rotate="t" focus="100%" type="gradient"/>
            <v:textbox>
              <w:txbxContent>
                <w:p w:rsidR="00D3619C" w:rsidRDefault="00D3619C" w:rsidP="00BE4070">
                  <w:pPr>
                    <w:spacing w:after="0" w:line="240" w:lineRule="auto"/>
                    <w:rPr>
                      <w:rFonts w:ascii="JasmineUPC" w:hAnsi="JasmineUPC" w:cs="JasmineUPC" w:hint="cs"/>
                      <w:color w:val="0000FF"/>
                      <w:sz w:val="32"/>
                      <w:szCs w:val="32"/>
                    </w:rPr>
                  </w:pPr>
                </w:p>
                <w:p w:rsidR="00D3619C" w:rsidRPr="00BE4070" w:rsidRDefault="00D3619C" w:rsidP="00D3619C">
                  <w:pPr>
                    <w:spacing w:after="0" w:line="240" w:lineRule="auto"/>
                    <w:rPr>
                      <w:rFonts w:ascii="JasmineUPC" w:hAnsi="JasmineUPC" w:cs="JasmineUPC"/>
                      <w:color w:val="0000FF"/>
                      <w:sz w:val="32"/>
                      <w:szCs w:val="32"/>
                    </w:rPr>
                  </w:pPr>
                  <w:r>
                    <w:rPr>
                      <w:rFonts w:ascii="JasmineUPC" w:hAnsi="JasmineUPC" w:cs="JasmineUPC"/>
                      <w:color w:val="FF0000"/>
                      <w:sz w:val="32"/>
                      <w:szCs w:val="32"/>
                      <w:highlight w:val="yellow"/>
                      <w:shd w:val="clear" w:color="auto" w:fill="FCF8F4"/>
                      <w:cs/>
                    </w:rPr>
                    <w:t xml:space="preserve">ปัจจัยที่ทำให้เป็นโรครุนแรง </w:t>
                  </w:r>
                  <w:r w:rsidRPr="00D3619C">
                    <w:rPr>
                      <w:rFonts w:ascii="JasmineUPC" w:hAnsi="JasmineUPC" w:cs="JasmineUPC"/>
                      <w:color w:val="000000"/>
                      <w:sz w:val="32"/>
                      <w:szCs w:val="32"/>
                    </w:rPr>
                    <w:br/>
                  </w:r>
                  <w:r w:rsidRPr="00D3619C">
                    <w:rPr>
                      <w:rFonts w:ascii="JasmineUPC" w:hAnsi="JasmineUPC" w:cs="JasmineUPC" w:hint="cs"/>
                      <w:color w:val="0000FF"/>
                      <w:sz w:val="32"/>
                      <w:szCs w:val="32"/>
                      <w:cs/>
                    </w:rPr>
                    <w:t>1.พันธุ์มันสำปะหลัง</w:t>
                  </w:r>
                  <w:r w:rsidRPr="00BE4070">
                    <w:rPr>
                      <w:rFonts w:ascii="JasmineUPC" w:hAnsi="JasmineUPC" w:cs="JasmineUPC" w:hint="cs"/>
                      <w:color w:val="0000FF"/>
                      <w:sz w:val="32"/>
                      <w:szCs w:val="32"/>
                      <w:cs/>
                    </w:rPr>
                    <w:t>ที่อ่อนแอต่อแอน</w:t>
                  </w:r>
                  <w:proofErr w:type="spellStart"/>
                  <w:r w:rsidRPr="00BE4070">
                    <w:rPr>
                      <w:rFonts w:ascii="JasmineUPC" w:hAnsi="JasmineUPC" w:cs="JasmineUPC" w:hint="cs"/>
                      <w:color w:val="0000FF"/>
                      <w:sz w:val="32"/>
                      <w:szCs w:val="32"/>
                      <w:cs/>
                    </w:rPr>
                    <w:t>แทรคโนส</w:t>
                  </w:r>
                  <w:proofErr w:type="spellEnd"/>
                  <w:r w:rsidRPr="00BE4070">
                    <w:rPr>
                      <w:rFonts w:ascii="JasmineUPC" w:hAnsi="JasmineUPC" w:cs="JasmineUPC" w:hint="cs"/>
                      <w:color w:val="0000FF"/>
                      <w:sz w:val="32"/>
                      <w:szCs w:val="32"/>
                      <w:cs/>
                    </w:rPr>
                    <w:t>คือ  ระยะ 72 ระยะ 90 และเกษตรศาสตร์ 50</w:t>
                  </w:r>
                </w:p>
                <w:p w:rsidR="00D3619C" w:rsidRPr="00D3619C" w:rsidRDefault="00D3619C" w:rsidP="00D3619C">
                  <w:pPr>
                    <w:spacing w:after="0" w:line="240" w:lineRule="auto"/>
                    <w:rPr>
                      <w:rFonts w:ascii="JasmineUPC" w:hAnsi="JasmineUPC" w:cs="JasmineUPC"/>
                      <w:color w:val="0000FF"/>
                      <w:sz w:val="32"/>
                      <w:szCs w:val="32"/>
                      <w:shd w:val="clear" w:color="auto" w:fill="FCF8F4"/>
                    </w:rPr>
                  </w:pPr>
                  <w:r w:rsidRPr="00BE4070">
                    <w:rPr>
                      <w:rFonts w:ascii="JasmineUPC" w:hAnsi="JasmineUPC" w:cs="JasmineUPC" w:hint="cs"/>
                      <w:color w:val="0000FF"/>
                      <w:sz w:val="32"/>
                      <w:szCs w:val="32"/>
                      <w:cs/>
                    </w:rPr>
                    <w:t>จึงควรเฝ้าระวังการแพร่ระบาด</w:t>
                  </w:r>
                  <w:r>
                    <w:rPr>
                      <w:rFonts w:ascii="JasmineUPC" w:hAnsi="JasmineUPC" w:cs="JasmineUPC"/>
                      <w:color w:val="0000FF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JasmineUPC" w:hAnsi="JasmineUPC" w:cs="JasmineUPC" w:hint="cs"/>
                      <w:color w:val="0000FF"/>
                      <w:sz w:val="32"/>
                      <w:szCs w:val="32"/>
                      <w:cs/>
                    </w:rPr>
                    <w:t>และแปลงที่เกิดโรคพบว่ามีการปลูกทั้ง 3 พันธุ์ในพื้นที่เดียวกัน</w:t>
                  </w:r>
                </w:p>
                <w:p w:rsidR="00D3619C" w:rsidRPr="00D3619C" w:rsidRDefault="00D3619C" w:rsidP="00D3619C">
                  <w:pPr>
                    <w:spacing w:after="0" w:line="240" w:lineRule="auto"/>
                    <w:rPr>
                      <w:rFonts w:ascii="JasmineUPC" w:hAnsi="JasmineUPC" w:cs="JasmineUPC" w:hint="cs"/>
                      <w:color w:val="0000FF"/>
                      <w:sz w:val="32"/>
                      <w:szCs w:val="32"/>
                      <w:shd w:val="clear" w:color="auto" w:fill="FCF8F4"/>
                      <w:cs/>
                    </w:rPr>
                  </w:pPr>
                  <w:r w:rsidRPr="00D3619C">
                    <w:rPr>
                      <w:rFonts w:ascii="JasmineUPC" w:hAnsi="JasmineUPC" w:cs="JasmineUPC"/>
                      <w:color w:val="0000FF"/>
                      <w:sz w:val="32"/>
                      <w:szCs w:val="32"/>
                      <w:shd w:val="clear" w:color="auto" w:fill="FCF8F4"/>
                    </w:rPr>
                    <w:t>2.</w:t>
                  </w:r>
                  <w:r w:rsidRPr="00D3619C">
                    <w:rPr>
                      <w:rFonts w:ascii="JasmineUPC" w:hAnsi="JasmineUPC" w:cs="JasmineUPC" w:hint="cs"/>
                      <w:color w:val="0000FF"/>
                      <w:sz w:val="32"/>
                      <w:szCs w:val="32"/>
                      <w:shd w:val="clear" w:color="auto" w:fill="FCF8F4"/>
                      <w:cs/>
                    </w:rPr>
                    <w:t>ขาดธาตุอาหาร</w:t>
                  </w:r>
                </w:p>
                <w:p w:rsidR="00D3619C" w:rsidRDefault="00D3619C" w:rsidP="00D3619C">
                  <w:pPr>
                    <w:rPr>
                      <w:rFonts w:ascii="JasmineUPC" w:hAnsi="JasmineUPC" w:cs="JasmineUPC" w:hint="cs"/>
                      <w:color w:val="000000"/>
                      <w:sz w:val="32"/>
                      <w:szCs w:val="32"/>
                      <w:shd w:val="clear" w:color="auto" w:fill="FCF8F4"/>
                    </w:rPr>
                  </w:pPr>
                  <w:r w:rsidRPr="00D3619C">
                    <w:rPr>
                      <w:rFonts w:ascii="JasmineUPC" w:hAnsi="JasmineUPC" w:cs="JasmineUPC"/>
                      <w:color w:val="000000"/>
                      <w:sz w:val="32"/>
                      <w:szCs w:val="32"/>
                      <w:shd w:val="clear" w:color="auto" w:fill="FCF8F4"/>
                      <w:cs/>
                    </w:rPr>
                    <w:t>ต้นมันสำปะหลังที่ขาดธาตุอาหาร โดยเฉพาะธาตุ</w:t>
                  </w:r>
                  <w:proofErr w:type="spellStart"/>
                  <w:r w:rsidRPr="00D3619C">
                    <w:rPr>
                      <w:rFonts w:ascii="JasmineUPC" w:hAnsi="JasmineUPC" w:cs="JasmineUPC"/>
                      <w:color w:val="000000"/>
                      <w:sz w:val="32"/>
                      <w:szCs w:val="32"/>
                      <w:shd w:val="clear" w:color="auto" w:fill="FCF8F4"/>
                      <w:cs/>
                    </w:rPr>
                    <w:t>โปแตสเซียม</w:t>
                  </w:r>
                  <w:proofErr w:type="spellEnd"/>
                  <w:r w:rsidRPr="00D3619C">
                    <w:rPr>
                      <w:rFonts w:ascii="JasmineUPC" w:hAnsi="JasmineUPC" w:cs="JasmineUPC"/>
                      <w:color w:val="000000"/>
                      <w:sz w:val="32"/>
                      <w:szCs w:val="32"/>
                      <w:shd w:val="clear" w:color="auto" w:fill="FCF8F4"/>
                      <w:cs/>
                    </w:rPr>
                    <w:t xml:space="preserve"> และการให้ปุ๋ยไนโตรเจนมากๆ ในช่วงฤดูที่มีปริมาณน้ำฝนสูงๆ</w:t>
                  </w:r>
                  <w:r w:rsidRPr="00D3619C">
                    <w:rPr>
                      <w:rFonts w:ascii="JasmineUPC" w:hAnsi="JasmineUPC" w:cs="JasmineUPC"/>
                      <w:color w:val="000000"/>
                      <w:sz w:val="32"/>
                      <w:szCs w:val="32"/>
                    </w:rPr>
                    <w:br/>
                  </w:r>
                  <w:r w:rsidRPr="00D3619C">
                    <w:rPr>
                      <w:rFonts w:ascii="JasmineUPC" w:hAnsi="JasmineUPC" w:cs="JasmineUPC"/>
                      <w:color w:val="0000FF"/>
                      <w:sz w:val="32"/>
                      <w:szCs w:val="32"/>
                      <w:highlight w:val="yellow"/>
                      <w:shd w:val="clear" w:color="auto" w:fill="FCF8F4"/>
                      <w:cs/>
                    </w:rPr>
                    <w:t>ช่วงเวลาที่พบโรค</w:t>
                  </w:r>
                  <w:r>
                    <w:rPr>
                      <w:rFonts w:ascii="JasmineUPC" w:hAnsi="JasmineUPC" w:cs="JasmineUPC" w:hint="cs"/>
                      <w:color w:val="000000"/>
                      <w:sz w:val="32"/>
                      <w:szCs w:val="32"/>
                      <w:shd w:val="clear" w:color="auto" w:fill="FCF8F4"/>
                      <w:cs/>
                    </w:rPr>
                    <w:t xml:space="preserve"> </w:t>
                  </w:r>
                  <w:r>
                    <w:rPr>
                      <w:rFonts w:ascii="JasmineUPC" w:hAnsi="JasmineUPC" w:cs="JasmineUPC"/>
                      <w:color w:val="000000"/>
                      <w:sz w:val="32"/>
                      <w:szCs w:val="32"/>
                      <w:shd w:val="clear" w:color="auto" w:fill="FCF8F4"/>
                    </w:rPr>
                    <w:t>:</w:t>
                  </w:r>
                  <w:r>
                    <w:rPr>
                      <w:rFonts w:ascii="JasmineUPC" w:hAnsi="JasmineUPC" w:cs="JasmineUPC"/>
                      <w:color w:val="000000"/>
                      <w:sz w:val="32"/>
                      <w:szCs w:val="32"/>
                      <w:shd w:val="clear" w:color="auto" w:fill="FCF8F4"/>
                      <w:cs/>
                    </w:rPr>
                    <w:t xml:space="preserve"> </w:t>
                  </w:r>
                  <w:r w:rsidRPr="00D3619C">
                    <w:rPr>
                      <w:rFonts w:ascii="JasmineUPC" w:hAnsi="JasmineUPC" w:cs="JasmineUPC"/>
                      <w:color w:val="000000"/>
                      <w:sz w:val="32"/>
                      <w:szCs w:val="32"/>
                      <w:shd w:val="clear" w:color="auto" w:fill="FCF8F4"/>
                      <w:cs/>
                    </w:rPr>
                    <w:t>โรคจะ</w:t>
                  </w:r>
                  <w:r>
                    <w:rPr>
                      <w:rFonts w:ascii="JasmineUPC" w:hAnsi="JasmineUPC" w:cs="JasmineUPC" w:hint="cs"/>
                      <w:color w:val="000000"/>
                      <w:sz w:val="32"/>
                      <w:szCs w:val="32"/>
                      <w:shd w:val="clear" w:color="auto" w:fill="FCF8F4"/>
                      <w:cs/>
                    </w:rPr>
                    <w:t>ระ</w:t>
                  </w:r>
                  <w:r w:rsidRPr="00D3619C">
                    <w:rPr>
                      <w:rFonts w:ascii="JasmineUPC" w:hAnsi="JasmineUPC" w:cs="JasmineUPC"/>
                      <w:color w:val="000000"/>
                      <w:sz w:val="32"/>
                      <w:szCs w:val="32"/>
                      <w:shd w:val="clear" w:color="auto" w:fill="FCF8F4"/>
                      <w:cs/>
                    </w:rPr>
                    <w:t>บาดและมีอาการโรครุนแรงในช่วงที่มีปริมาณน้ำฝนมากๆ ติดต่อกันเป็นเวลานาน</w:t>
                  </w:r>
                  <w:r w:rsidRPr="00D3619C">
                    <w:rPr>
                      <w:rFonts w:ascii="JasmineUPC" w:hAnsi="JasmineUPC" w:cs="JasmineUPC"/>
                      <w:color w:val="000000"/>
                      <w:sz w:val="32"/>
                      <w:szCs w:val="32"/>
                    </w:rPr>
                    <w:br/>
                  </w:r>
                  <w:proofErr w:type="gramStart"/>
                  <w:r w:rsidRPr="00D3619C">
                    <w:rPr>
                      <w:rFonts w:ascii="JasmineUPC" w:hAnsi="JasmineUPC" w:cs="JasmineUPC"/>
                      <w:color w:val="000000"/>
                      <w:sz w:val="32"/>
                      <w:szCs w:val="32"/>
                      <w:shd w:val="clear" w:color="auto" w:fill="FCF8F4"/>
                      <w:cs/>
                    </w:rPr>
                    <w:t>การแพร่ระบาด :</w:t>
                  </w:r>
                  <w:proofErr w:type="gramEnd"/>
                  <w:r w:rsidRPr="00D3619C">
                    <w:rPr>
                      <w:rStyle w:val="apple-converted-space"/>
                      <w:rFonts w:ascii="JasmineUPC" w:hAnsi="JasmineUPC" w:cs="JasmineUPC"/>
                      <w:color w:val="000000"/>
                      <w:sz w:val="32"/>
                      <w:szCs w:val="32"/>
                      <w:shd w:val="clear" w:color="auto" w:fill="FCF8F4"/>
                    </w:rPr>
                    <w:t> </w:t>
                  </w:r>
                  <w:r w:rsidRPr="00D3619C">
                    <w:rPr>
                      <w:rFonts w:ascii="JasmineUPC" w:hAnsi="JasmineUPC" w:cs="JasmineUPC"/>
                      <w:color w:val="000000"/>
                      <w:sz w:val="32"/>
                      <w:szCs w:val="32"/>
                      <w:shd w:val="clear" w:color="auto" w:fill="FCF8F4"/>
                      <w:cs/>
                    </w:rPr>
                    <w:t>ติดไปกับท่อนพันธุ์ เมล็ดพันธุ์ ฝน ลม</w:t>
                  </w:r>
                  <w:r>
                    <w:rPr>
                      <w:rFonts w:ascii="JasmineUPC" w:hAnsi="JasmineUPC" w:cs="JasmineUPC"/>
                      <w:color w:val="000000"/>
                      <w:sz w:val="32"/>
                      <w:szCs w:val="32"/>
                      <w:shd w:val="clear" w:color="auto" w:fill="FCF8F4"/>
                      <w:cs/>
                    </w:rPr>
                    <w:t xml:space="preserve"> แมลง และอุปกรณ์ทางการเกษตรต่าง</w:t>
                  </w:r>
                  <w:r w:rsidRPr="00D3619C">
                    <w:rPr>
                      <w:rFonts w:ascii="JasmineUPC" w:hAnsi="JasmineUPC" w:cs="JasmineUPC"/>
                      <w:color w:val="000000"/>
                      <w:sz w:val="32"/>
                      <w:szCs w:val="32"/>
                      <w:shd w:val="clear" w:color="auto" w:fill="FCF8F4"/>
                      <w:cs/>
                    </w:rPr>
                    <w:t>ๆ</w:t>
                  </w:r>
                </w:p>
                <w:p w:rsidR="00D3619C" w:rsidRDefault="00D3619C" w:rsidP="00D3619C">
                  <w:pPr>
                    <w:rPr>
                      <w:rFonts w:ascii="JasmineUPC" w:hAnsi="JasmineUPC" w:cs="JasmineUPC" w:hint="cs"/>
                      <w:color w:val="000000"/>
                      <w:sz w:val="32"/>
                      <w:szCs w:val="32"/>
                      <w:shd w:val="clear" w:color="auto" w:fill="FCF8F4"/>
                    </w:rPr>
                  </w:pPr>
                </w:p>
                <w:p w:rsidR="00D3619C" w:rsidRDefault="00D3619C" w:rsidP="00D3619C">
                  <w:pPr>
                    <w:rPr>
                      <w:rFonts w:ascii="JasmineUPC" w:hAnsi="JasmineUPC" w:cs="JasmineUPC" w:hint="cs"/>
                      <w:color w:val="000000"/>
                      <w:sz w:val="32"/>
                      <w:szCs w:val="32"/>
                      <w:shd w:val="clear" w:color="auto" w:fill="FCF8F4"/>
                    </w:rPr>
                  </w:pPr>
                </w:p>
                <w:p w:rsidR="00D3619C" w:rsidRPr="00D3619C" w:rsidRDefault="00D3619C" w:rsidP="00D3619C">
                  <w:pPr>
                    <w:rPr>
                      <w:rFonts w:ascii="JasmineUPC" w:hAnsi="JasmineUPC" w:cs="JasmineUPC"/>
                      <w:color w:val="000000"/>
                      <w:sz w:val="32"/>
                      <w:szCs w:val="32"/>
                      <w:shd w:val="clear" w:color="auto" w:fill="FCF8F4"/>
                      <w:cs/>
                    </w:rPr>
                  </w:pPr>
                </w:p>
              </w:txbxContent>
            </v:textbox>
          </v:roundrect>
        </w:pict>
      </w:r>
    </w:p>
    <w:p w:rsidR="005424B0" w:rsidRDefault="005424B0"/>
    <w:p w:rsidR="005424B0" w:rsidRDefault="005424B0"/>
    <w:p w:rsidR="005424B0" w:rsidRDefault="005424B0"/>
    <w:p w:rsidR="005424B0" w:rsidRDefault="005424B0">
      <w:pPr>
        <w:rPr>
          <w:rFonts w:hint="cs"/>
        </w:rPr>
      </w:pPr>
    </w:p>
    <w:p w:rsidR="005424B0" w:rsidRDefault="005424B0"/>
    <w:p w:rsidR="005424B0" w:rsidRDefault="005424B0"/>
    <w:p w:rsidR="005424B0" w:rsidRDefault="005424B0"/>
    <w:p w:rsidR="005424B0" w:rsidRDefault="005424B0"/>
    <w:p w:rsidR="005424B0" w:rsidRDefault="005424B0"/>
    <w:p w:rsidR="005424B0" w:rsidRDefault="005424B0"/>
    <w:p w:rsidR="005424B0" w:rsidRDefault="005424B0"/>
    <w:p w:rsidR="005424B0" w:rsidRDefault="005424B0"/>
    <w:p w:rsidR="005424B0" w:rsidRDefault="005424B0"/>
    <w:p w:rsidR="005424B0" w:rsidRDefault="005424B0">
      <w:pPr>
        <w:rPr>
          <w:rFonts w:hint="cs"/>
        </w:rPr>
      </w:pPr>
    </w:p>
    <w:p w:rsidR="00722DBC" w:rsidRDefault="00D36D54">
      <w:pPr>
        <w:rPr>
          <w:rFonts w:hint="cs"/>
        </w:rPr>
      </w:pPr>
      <w:r>
        <w:rPr>
          <w:rFonts w:hint="cs"/>
          <w:noProof/>
        </w:rPr>
        <w:pict>
          <v:oval id="_x0000_s1112" style="position:absolute;margin-left:168.45pt;margin-top:19.5pt;width:89.5pt;height:87.1pt;z-index:251725824" fillcolor="#f79646 [3209]" strokecolor="#f2f2f2 [3041]" strokeweight="3pt">
            <v:fill r:id="rId13" o:title="1437959088527" recolor="t" type="frame"/>
            <v:shadow on="t" type="perspective" color="#974706 [1609]" opacity=".5" offset="1pt" offset2="-1pt"/>
          </v:oval>
        </w:pict>
      </w:r>
    </w:p>
    <w:p w:rsidR="00722DBC" w:rsidRDefault="00722DBC">
      <w:pPr>
        <w:rPr>
          <w:rFonts w:hint="cs"/>
        </w:rPr>
      </w:pPr>
    </w:p>
    <w:p w:rsidR="00722DBC" w:rsidRDefault="00722DBC">
      <w:pPr>
        <w:rPr>
          <w:rFonts w:hint="cs"/>
        </w:rPr>
      </w:pPr>
    </w:p>
    <w:p w:rsidR="00722DBC" w:rsidRDefault="00D36D54">
      <w:pPr>
        <w:rPr>
          <w:rFonts w:hint="cs"/>
        </w:rPr>
      </w:pPr>
      <w:r>
        <w:rPr>
          <w:noProof/>
        </w:rPr>
        <w:lastRenderedPageBreak/>
        <w:pict>
          <v:rect id="_x0000_s1053" style="position:absolute;margin-left:82.7pt;margin-top:-48.9pt;width:194.3pt;height:65.85pt;z-index:251673600" stroked="f">
            <v:fill opacity="0"/>
            <v:textbox style="mso-next-textbox:#_x0000_s1053">
              <w:txbxContent>
                <w:p w:rsidR="003C5B34" w:rsidRPr="00791045" w:rsidRDefault="003C5B34" w:rsidP="00791045">
                  <w:pPr>
                    <w:spacing w:after="0" w:line="240" w:lineRule="auto"/>
                    <w:rPr>
                      <w:rFonts w:ascii="JasmineUPC" w:hAnsi="JasmineUPC" w:cs="JasmineUPC"/>
                      <w:b/>
                      <w:bCs/>
                      <w:color w:val="C00000"/>
                      <w:sz w:val="52"/>
                      <w:szCs w:val="52"/>
                    </w:rPr>
                  </w:pPr>
                  <w:r w:rsidRPr="00791045">
                    <w:rPr>
                      <w:rFonts w:ascii="JasmineUPC" w:hAnsi="JasmineUPC" w:cs="JasmineUPC"/>
                      <w:b/>
                      <w:bCs/>
                      <w:color w:val="C00000"/>
                      <w:sz w:val="52"/>
                      <w:szCs w:val="52"/>
                      <w:cs/>
                    </w:rPr>
                    <w:t>ไรแดงมันสำปะหลัง</w:t>
                  </w:r>
                </w:p>
                <w:p w:rsidR="003C5B34" w:rsidRPr="00791045" w:rsidRDefault="003C5B34" w:rsidP="00791045">
                  <w:pPr>
                    <w:spacing w:after="0" w:line="240" w:lineRule="auto"/>
                    <w:rPr>
                      <w:rFonts w:ascii="JasmineUPC" w:hAnsi="JasmineUPC" w:cs="JasmineUPC"/>
                      <w:b/>
                      <w:bCs/>
                      <w:color w:val="FF0000"/>
                      <w:sz w:val="92"/>
                      <w:szCs w:val="92"/>
                      <w:cs/>
                    </w:rPr>
                  </w:pPr>
                  <w:r>
                    <w:rPr>
                      <w:rFonts w:ascii="JasmineUPC" w:hAnsi="JasmineUPC" w:cs="JasmineUPC"/>
                      <w:color w:val="FF0000"/>
                      <w:sz w:val="58"/>
                      <w:szCs w:val="58"/>
                      <w:shd w:val="clear" w:color="auto" w:fill="FFFFFF"/>
                    </w:rPr>
                    <w:t xml:space="preserve">     (Red </w:t>
                  </w:r>
                  <w:r w:rsidRPr="00791045">
                    <w:rPr>
                      <w:rFonts w:ascii="JasmineUPC" w:hAnsi="JasmineUPC" w:cs="JasmineUPC"/>
                      <w:color w:val="FF0000"/>
                      <w:sz w:val="58"/>
                      <w:szCs w:val="58"/>
                      <w:shd w:val="clear" w:color="auto" w:fill="FFFFFF"/>
                    </w:rPr>
                    <w:t>mite)</w:t>
                  </w:r>
                </w:p>
              </w:txbxContent>
            </v:textbox>
          </v:rect>
        </w:pict>
      </w:r>
      <w:r>
        <w:rPr>
          <w:noProof/>
        </w:rPr>
        <w:pict>
          <v:oval id="_x0000_s1052" style="position:absolute;margin-left:2.2pt;margin-top:-59.25pt;width:83.3pt;height:83.35pt;z-index:251672576" stroked="f">
            <v:fill r:id="rId14" o:title="Untitled-1" recolor="t" type="frame"/>
          </v:oval>
        </w:pict>
      </w:r>
    </w:p>
    <w:p w:rsidR="00722DBC" w:rsidRDefault="00AF3975">
      <w:pPr>
        <w:rPr>
          <w:rFonts w:hint="cs"/>
        </w:rPr>
      </w:pPr>
      <w:r>
        <w:rPr>
          <w:rFonts w:hint="cs"/>
          <w:noProof/>
        </w:rPr>
        <w:pict>
          <v:rect id="_x0000_s1057" style="position:absolute;margin-left:11pt;margin-top:1.9pt;width:258.9pt;height:502.65pt;z-index:251675648" filled="f" stroked="f">
            <v:fill recolor="t" type="frame"/>
            <v:textbox style="mso-next-textbox:#_x0000_s1057">
              <w:txbxContent>
                <w:p w:rsidR="003C5B34" w:rsidRPr="00B812F9" w:rsidRDefault="003C5B34" w:rsidP="00B812F9">
                  <w:pPr>
                    <w:spacing w:after="0" w:line="240" w:lineRule="auto"/>
                    <w:rPr>
                      <w:rFonts w:ascii="JasmineUPC" w:hAnsi="JasmineUPC" w:cs="JasmineUPC"/>
                      <w:b/>
                      <w:bCs/>
                      <w:color w:val="006600"/>
                      <w:sz w:val="32"/>
                      <w:szCs w:val="32"/>
                    </w:rPr>
                  </w:pPr>
                  <w:r w:rsidRPr="00B812F9">
                    <w:rPr>
                      <w:rFonts w:ascii="JasmineUPC" w:hAnsi="JasmineUPC" w:cs="JasmineUPC"/>
                      <w:b/>
                      <w:bCs/>
                      <w:color w:val="006600"/>
                      <w:sz w:val="32"/>
                      <w:szCs w:val="32"/>
                      <w:cs/>
                    </w:rPr>
                    <w:t xml:space="preserve">ชื่อวิทยาศาสตร์ </w:t>
                  </w:r>
                </w:p>
                <w:p w:rsidR="003C5B34" w:rsidRPr="00B812F9" w:rsidRDefault="003C5B34" w:rsidP="00B812F9">
                  <w:pPr>
                    <w:spacing w:after="0" w:line="240" w:lineRule="auto"/>
                    <w:rPr>
                      <w:rFonts w:ascii="JasmineUPC" w:hAnsi="JasmineUPC" w:cs="JasmineUPC"/>
                      <w:color w:val="006600"/>
                      <w:sz w:val="32"/>
                      <w:szCs w:val="32"/>
                    </w:rPr>
                  </w:pPr>
                  <w:r w:rsidRPr="00B812F9">
                    <w:rPr>
                      <w:rFonts w:ascii="JasmineUPC" w:hAnsi="JasmineUPC" w:cs="JasmineUPC"/>
                      <w:color w:val="006600"/>
                      <w:sz w:val="32"/>
                      <w:szCs w:val="32"/>
                      <w:cs/>
                    </w:rPr>
                    <w:t xml:space="preserve"> ไรแดงหม่อน </w:t>
                  </w:r>
                  <w:proofErr w:type="spellStart"/>
                  <w:r w:rsidRPr="00B812F9">
                    <w:rPr>
                      <w:rFonts w:ascii="JasmineUPC" w:hAnsi="JasmineUPC" w:cs="JasmineUPC"/>
                      <w:color w:val="006600"/>
                      <w:sz w:val="32"/>
                      <w:szCs w:val="32"/>
                    </w:rPr>
                    <w:t>Teranychus</w:t>
                  </w:r>
                  <w:proofErr w:type="spellEnd"/>
                  <w:r w:rsidRPr="00B812F9">
                    <w:rPr>
                      <w:rFonts w:ascii="JasmineUPC" w:hAnsi="JasmineUPC" w:cs="JasmineUPC"/>
                      <w:color w:val="006600"/>
                      <w:sz w:val="32"/>
                      <w:szCs w:val="32"/>
                    </w:rPr>
                    <w:t xml:space="preserve"> truncates </w:t>
                  </w:r>
                  <w:proofErr w:type="spellStart"/>
                  <w:r w:rsidRPr="00B812F9">
                    <w:rPr>
                      <w:rFonts w:ascii="JasmineUPC" w:hAnsi="JasmineUPC" w:cs="JasmineUPC"/>
                      <w:color w:val="006600"/>
                      <w:sz w:val="32"/>
                      <w:szCs w:val="32"/>
                    </w:rPr>
                    <w:t>Ehara</w:t>
                  </w:r>
                  <w:proofErr w:type="spellEnd"/>
                </w:p>
                <w:p w:rsidR="003C5B34" w:rsidRDefault="003C5B34" w:rsidP="00B812F9">
                  <w:pPr>
                    <w:spacing w:after="0" w:line="240" w:lineRule="auto"/>
                    <w:rPr>
                      <w:rFonts w:ascii="JasmineUPC" w:hAnsi="JasmineUPC" w:cs="JasmineUPC"/>
                      <w:color w:val="006600"/>
                      <w:sz w:val="32"/>
                      <w:szCs w:val="32"/>
                    </w:rPr>
                  </w:pPr>
                  <w:r w:rsidRPr="00B812F9">
                    <w:rPr>
                      <w:rFonts w:ascii="JasmineUPC" w:hAnsi="JasmineUPC" w:cs="JasmineUPC"/>
                      <w:color w:val="006600"/>
                      <w:sz w:val="32"/>
                      <w:szCs w:val="32"/>
                    </w:rPr>
                    <w:t xml:space="preserve"> </w:t>
                  </w:r>
                  <w:r w:rsidRPr="00B812F9">
                    <w:rPr>
                      <w:rFonts w:ascii="JasmineUPC" w:hAnsi="JasmineUPC" w:cs="JasmineUPC"/>
                      <w:color w:val="006600"/>
                      <w:sz w:val="32"/>
                      <w:szCs w:val="32"/>
                      <w:cs/>
                    </w:rPr>
                    <w:t xml:space="preserve">ไรแดงมันสำปะหลัง </w:t>
                  </w:r>
                  <w:proofErr w:type="spellStart"/>
                  <w:r w:rsidRPr="00B812F9">
                    <w:rPr>
                      <w:rFonts w:ascii="JasmineUPC" w:hAnsi="JasmineUPC" w:cs="JasmineUPC"/>
                      <w:color w:val="006600"/>
                      <w:sz w:val="32"/>
                      <w:szCs w:val="32"/>
                    </w:rPr>
                    <w:t>Oligonychus</w:t>
                  </w:r>
                  <w:proofErr w:type="spellEnd"/>
                  <w:r w:rsidRPr="00B812F9">
                    <w:rPr>
                      <w:rFonts w:ascii="JasmineUPC" w:hAnsi="JasmineUPC" w:cs="JasmineUPC"/>
                      <w:color w:val="00660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B812F9">
                    <w:rPr>
                      <w:rFonts w:ascii="JasmineUPC" w:hAnsi="JasmineUPC" w:cs="JasmineUPC"/>
                      <w:color w:val="006600"/>
                      <w:sz w:val="32"/>
                      <w:szCs w:val="32"/>
                    </w:rPr>
                    <w:t>biharensis</w:t>
                  </w:r>
                  <w:proofErr w:type="spellEnd"/>
                  <w:r w:rsidRPr="00B812F9">
                    <w:rPr>
                      <w:rFonts w:ascii="JasmineUPC" w:hAnsi="JasmineUPC" w:cs="JasmineUPC"/>
                      <w:color w:val="00660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B812F9">
                    <w:rPr>
                      <w:rFonts w:ascii="JasmineUPC" w:hAnsi="JasmineUPC" w:cs="JasmineUPC"/>
                      <w:color w:val="006600"/>
                      <w:sz w:val="32"/>
                      <w:szCs w:val="32"/>
                    </w:rPr>
                    <w:t>Hirst</w:t>
                  </w:r>
                  <w:proofErr w:type="spellEnd"/>
                </w:p>
                <w:p w:rsidR="003C5B34" w:rsidRDefault="003C5B34" w:rsidP="00B812F9">
                  <w:pPr>
                    <w:spacing w:after="0" w:line="240" w:lineRule="auto"/>
                    <w:rPr>
                      <w:rFonts w:ascii="JasmineUPC" w:hAnsi="JasmineUPC" w:cs="JasmineUPC"/>
                      <w:color w:val="006600"/>
                      <w:sz w:val="32"/>
                      <w:szCs w:val="32"/>
                    </w:rPr>
                  </w:pPr>
                  <w:r w:rsidRPr="00B812F9">
                    <w:rPr>
                      <w:rFonts w:ascii="JasmineUPC" w:hAnsi="JasmineUPC" w:cs="JasmineUPC" w:hint="cs"/>
                      <w:b/>
                      <w:bCs/>
                      <w:color w:val="006600"/>
                      <w:sz w:val="32"/>
                      <w:szCs w:val="32"/>
                      <w:cs/>
                    </w:rPr>
                    <w:t>วงศ์</w:t>
                  </w:r>
                  <w:r>
                    <w:rPr>
                      <w:rFonts w:ascii="JasmineUPC" w:hAnsi="JasmineUPC" w:cs="JasmineUPC" w:hint="cs"/>
                      <w:color w:val="006600"/>
                      <w:sz w:val="32"/>
                      <w:szCs w:val="32"/>
                      <w:cs/>
                    </w:rPr>
                    <w:t xml:space="preserve">  </w:t>
                  </w:r>
                  <w:proofErr w:type="spellStart"/>
                  <w:r>
                    <w:rPr>
                      <w:rFonts w:ascii="JasmineUPC" w:hAnsi="JasmineUPC" w:cs="JasmineUPC"/>
                      <w:color w:val="006600"/>
                      <w:sz w:val="32"/>
                      <w:szCs w:val="32"/>
                    </w:rPr>
                    <w:t>Tetranychidae</w:t>
                  </w:r>
                  <w:proofErr w:type="spellEnd"/>
                </w:p>
                <w:p w:rsidR="003C5B34" w:rsidRDefault="003C5B34" w:rsidP="00B812F9">
                  <w:pPr>
                    <w:spacing w:after="0" w:line="240" w:lineRule="auto"/>
                    <w:rPr>
                      <w:rFonts w:ascii="JasmineUPC" w:hAnsi="JasmineUPC" w:cs="JasmineUPC"/>
                      <w:color w:val="006600"/>
                      <w:sz w:val="32"/>
                      <w:szCs w:val="32"/>
                    </w:rPr>
                  </w:pPr>
                  <w:r w:rsidRPr="00B812F9">
                    <w:rPr>
                      <w:rFonts w:ascii="JasmineUPC" w:hAnsi="JasmineUPC" w:cs="JasmineUPC" w:hint="cs"/>
                      <w:b/>
                      <w:bCs/>
                      <w:color w:val="006600"/>
                      <w:sz w:val="32"/>
                      <w:szCs w:val="32"/>
                      <w:cs/>
                    </w:rPr>
                    <w:t xml:space="preserve">อันดับ </w:t>
                  </w:r>
                  <w:r>
                    <w:rPr>
                      <w:rFonts w:ascii="JasmineUPC" w:hAnsi="JasmineUPC" w:cs="JasmineUPC" w:hint="cs"/>
                      <w:color w:val="006600"/>
                      <w:sz w:val="32"/>
                      <w:szCs w:val="32"/>
                      <w:cs/>
                    </w:rPr>
                    <w:t xml:space="preserve"> </w:t>
                  </w:r>
                  <w:proofErr w:type="spellStart"/>
                  <w:r>
                    <w:rPr>
                      <w:rFonts w:ascii="JasmineUPC" w:hAnsi="JasmineUPC" w:cs="JasmineUPC"/>
                      <w:color w:val="006600"/>
                      <w:sz w:val="32"/>
                      <w:szCs w:val="32"/>
                    </w:rPr>
                    <w:t>Acariformes</w:t>
                  </w:r>
                  <w:proofErr w:type="spellEnd"/>
                </w:p>
                <w:p w:rsidR="003C5B34" w:rsidRPr="00B812F9" w:rsidRDefault="003C5B34" w:rsidP="00B812F9">
                  <w:pPr>
                    <w:spacing w:after="0" w:line="240" w:lineRule="auto"/>
                    <w:rPr>
                      <w:rFonts w:ascii="JasmineUPC" w:hAnsi="JasmineUPC" w:cs="JasmineUPC" w:hint="cs"/>
                      <w:b/>
                      <w:bCs/>
                      <w:color w:val="006600"/>
                      <w:sz w:val="32"/>
                      <w:szCs w:val="32"/>
                    </w:rPr>
                  </w:pPr>
                  <w:r w:rsidRPr="00B812F9">
                    <w:rPr>
                      <w:rFonts w:ascii="JasmineUPC" w:hAnsi="JasmineUPC" w:cs="JasmineUPC" w:hint="cs"/>
                      <w:b/>
                      <w:bCs/>
                      <w:color w:val="006600"/>
                      <w:sz w:val="32"/>
                      <w:szCs w:val="32"/>
                      <w:cs/>
                    </w:rPr>
                    <w:t>รูปร่างลักษณะ</w:t>
                  </w:r>
                </w:p>
                <w:p w:rsidR="003C5B34" w:rsidRDefault="003C5B34" w:rsidP="00B812F9">
                  <w:pPr>
                    <w:spacing w:after="0" w:line="240" w:lineRule="auto"/>
                    <w:rPr>
                      <w:rFonts w:ascii="JasmineUPC" w:hAnsi="JasmineUPC" w:cs="JasmineUPC" w:hint="cs"/>
                      <w:color w:val="006600"/>
                      <w:sz w:val="32"/>
                      <w:szCs w:val="32"/>
                    </w:rPr>
                  </w:pPr>
                  <w:r>
                    <w:rPr>
                      <w:rFonts w:ascii="JasmineUPC" w:hAnsi="JasmineUPC" w:cs="JasmineUPC" w:hint="cs"/>
                      <w:color w:val="006600"/>
                      <w:sz w:val="32"/>
                      <w:szCs w:val="32"/>
                      <w:cs/>
                    </w:rPr>
                    <w:t>ไรแดงเป็นแมลงประเภทปากดูด อยู่รวมเป็นกลุ่มตามใต้ใบพืช ตัวเมียขยายพันธุ์โดยไม่ต้องผสมพันธุ์  ขยายพันธุ์ได้รวดเร็ว ตัวเมียวางไข่ได้ 4-13 ฟอง วางไข่เป็นฟองเดี่ยว ระยะไข่ 4-5 วัน ตัวอ่อนมี 3 ระยะ ระยะแรกมี 6 ขา ระยะที่ 2-3 มี 8 ขา รวมอายุ 6-10 วัน ตัวเต็มวัยมี 8 ขา อายุประมาณ 15 วัน ปกติไรแดงจะไม่ค่อยเคลื่อนไหว</w:t>
                  </w:r>
                </w:p>
                <w:p w:rsidR="003C5B34" w:rsidRPr="006B7CCE" w:rsidRDefault="003C5B34" w:rsidP="0066653E">
                  <w:pPr>
                    <w:spacing w:after="0" w:line="240" w:lineRule="auto"/>
                    <w:jc w:val="center"/>
                    <w:rPr>
                      <w:rFonts w:ascii="JasmineUPC" w:hAnsi="JasmineUPC" w:cs="JasmineUPC" w:hint="cs"/>
                      <w:b/>
                      <w:bCs/>
                      <w:color w:val="006600"/>
                      <w:sz w:val="32"/>
                      <w:szCs w:val="32"/>
                      <w:u w:val="single"/>
                    </w:rPr>
                  </w:pPr>
                  <w:r w:rsidRPr="006B7CCE">
                    <w:rPr>
                      <w:rFonts w:ascii="JasmineUPC" w:hAnsi="JasmineUPC" w:cs="JasmineUPC" w:hint="cs"/>
                      <w:b/>
                      <w:bCs/>
                      <w:color w:val="006600"/>
                      <w:sz w:val="32"/>
                      <w:szCs w:val="32"/>
                      <w:u w:val="single"/>
                      <w:cs/>
                    </w:rPr>
                    <w:t>วงจรชีวิตไรแดง</w:t>
                  </w:r>
                </w:p>
                <w:p w:rsidR="003C5B34" w:rsidRPr="0066653E" w:rsidRDefault="003C5B34" w:rsidP="0066653E">
                  <w:pPr>
                    <w:spacing w:after="0" w:line="240" w:lineRule="auto"/>
                    <w:jc w:val="center"/>
                    <w:rPr>
                      <w:rFonts w:ascii="JasmineUPC" w:hAnsi="JasmineUPC" w:cs="JasmineUPC" w:hint="cs"/>
                      <w:color w:val="006600"/>
                      <w:sz w:val="32"/>
                      <w:szCs w:val="32"/>
                      <w:u w:val="single"/>
                      <w:cs/>
                    </w:rPr>
                  </w:pPr>
                </w:p>
              </w:txbxContent>
            </v:textbox>
          </v:rect>
        </w:pict>
      </w:r>
    </w:p>
    <w:p w:rsidR="00722DBC" w:rsidRDefault="00722DBC">
      <w:pPr>
        <w:rPr>
          <w:rFonts w:hint="cs"/>
        </w:rPr>
      </w:pPr>
    </w:p>
    <w:p w:rsidR="00722DBC" w:rsidRDefault="00722DBC">
      <w:pPr>
        <w:rPr>
          <w:rFonts w:hint="cs"/>
        </w:rPr>
      </w:pPr>
    </w:p>
    <w:p w:rsidR="00722DBC" w:rsidRDefault="00722DBC">
      <w:pPr>
        <w:rPr>
          <w:rFonts w:hint="cs"/>
        </w:rPr>
      </w:pPr>
    </w:p>
    <w:p w:rsidR="00722DBC" w:rsidRDefault="00722DBC">
      <w:pPr>
        <w:rPr>
          <w:rFonts w:hint="cs"/>
        </w:rPr>
      </w:pPr>
    </w:p>
    <w:p w:rsidR="00722DBC" w:rsidRDefault="00722DBC">
      <w:pPr>
        <w:rPr>
          <w:rFonts w:hint="cs"/>
        </w:rPr>
      </w:pPr>
    </w:p>
    <w:p w:rsidR="00722DBC" w:rsidRDefault="00722DBC">
      <w:pPr>
        <w:rPr>
          <w:rFonts w:hint="cs"/>
        </w:rPr>
      </w:pPr>
    </w:p>
    <w:p w:rsidR="00722DBC" w:rsidRDefault="00722DBC">
      <w:pPr>
        <w:rPr>
          <w:rFonts w:hint="cs"/>
        </w:rPr>
      </w:pPr>
    </w:p>
    <w:p w:rsidR="00722DBC" w:rsidRDefault="00722DBC">
      <w:pPr>
        <w:rPr>
          <w:rFonts w:hint="cs"/>
        </w:rPr>
      </w:pPr>
    </w:p>
    <w:p w:rsidR="00722DBC" w:rsidRDefault="00722DBC">
      <w:pPr>
        <w:rPr>
          <w:rFonts w:hint="cs"/>
        </w:rPr>
      </w:pPr>
    </w:p>
    <w:p w:rsidR="00722DBC" w:rsidRDefault="00AF3975">
      <w:pPr>
        <w:rPr>
          <w:rFonts w:hint="cs"/>
        </w:rPr>
      </w:pPr>
      <w:r>
        <w:rPr>
          <w:rFonts w:hint="cs"/>
          <w:noProof/>
        </w:rPr>
        <w:pict>
          <v:oval id="_x0000_s1077" style="position:absolute;margin-left:40.55pt;margin-top:9.75pt;width:206pt;height:213.35pt;z-index:251694080" strokecolor="red" strokeweight="2.25pt">
            <v:fill r:id="rId9" o:title="รูปภาพ2" recolor="t" type="frame"/>
          </v:oval>
        </w:pict>
      </w:r>
    </w:p>
    <w:p w:rsidR="00722DBC" w:rsidRDefault="00722DBC">
      <w:pPr>
        <w:rPr>
          <w:rFonts w:hint="cs"/>
        </w:rPr>
      </w:pPr>
    </w:p>
    <w:p w:rsidR="00722DBC" w:rsidRDefault="00722DBC">
      <w:pPr>
        <w:rPr>
          <w:rFonts w:hint="cs"/>
        </w:rPr>
      </w:pPr>
    </w:p>
    <w:p w:rsidR="00722DBC" w:rsidRDefault="00722DBC">
      <w:pPr>
        <w:rPr>
          <w:rFonts w:hint="cs"/>
        </w:rPr>
      </w:pPr>
    </w:p>
    <w:p w:rsidR="00722DBC" w:rsidRDefault="00722DBC">
      <w:pPr>
        <w:rPr>
          <w:rFonts w:hint="cs"/>
        </w:rPr>
      </w:pPr>
    </w:p>
    <w:p w:rsidR="00722DBC" w:rsidRDefault="00722DBC">
      <w:pPr>
        <w:rPr>
          <w:rFonts w:hint="cs"/>
        </w:rPr>
      </w:pPr>
    </w:p>
    <w:p w:rsidR="00722DBC" w:rsidRDefault="00722DBC">
      <w:pPr>
        <w:rPr>
          <w:rFonts w:hint="cs"/>
        </w:rPr>
      </w:pPr>
    </w:p>
    <w:p w:rsidR="00722DBC" w:rsidRDefault="005E236F">
      <w:pPr>
        <w:rPr>
          <w:rFonts w:hint="cs"/>
        </w:rPr>
      </w:pPr>
      <w:r>
        <w:rPr>
          <w:noProof/>
        </w:rPr>
        <w:lastRenderedPageBreak/>
        <w:pict>
          <v:roundrect id="_x0000_s1103" style="position:absolute;margin-left:703.6pt;margin-top:22.75pt;width:125.95pt;height:106.2pt;z-index:251716608" arcsize="10923f">
            <v:fill r:id="rId15" o:title="1437959055373" recolor="t" type="frame"/>
          </v:roundrect>
        </w:pict>
      </w:r>
      <w:r>
        <w:rPr>
          <w:noProof/>
        </w:rPr>
        <w:pict>
          <v:roundrect id="_x0000_s1102" style="position:absolute;margin-left:566.45pt;margin-top:22.75pt;width:126.65pt;height:106.2pt;z-index:251715584" arcsize="10923f">
            <v:fill r:id="rId16" o:title="1437959009059" recolor="t" type="frame"/>
          </v:roundrect>
        </w:pict>
      </w:r>
      <w:r>
        <w:rPr>
          <w:rFonts w:hint="cs"/>
          <w:noProof/>
        </w:rPr>
        <w:pict>
          <v:roundrect id="_x0000_s1100" style="position:absolute;margin-left:571.6pt;margin-top:-64.9pt;width:257.95pt;height:76.15pt;z-index:251714560" arcsize="10923f" fillcolor="#0c0" strokecolor="#0c0">
            <v:fill color2="white [3212]" rotate="t" focus="-50%" type="gradient"/>
            <v:textbox>
              <w:txbxContent>
                <w:p w:rsidR="003C5B34" w:rsidRDefault="003C5B34" w:rsidP="005E236F">
                  <w:pPr>
                    <w:spacing w:after="0" w:line="240" w:lineRule="auto"/>
                    <w:jc w:val="center"/>
                    <w:rPr>
                      <w:rFonts w:ascii="JasmineUPC" w:hAnsi="JasmineUPC" w:cs="JasmineUPC" w:hint="cs"/>
                    </w:rPr>
                  </w:pPr>
                  <w:r w:rsidRPr="005E236F">
                    <w:rPr>
                      <w:rFonts w:ascii="JasmineUPC" w:hAnsi="JasmineUPC" w:cs="JasmineUPC"/>
                      <w:cs/>
                    </w:rPr>
                    <w:t xml:space="preserve">โรคที่พบร่วมกับไรแดงในแปลงมันสำปะหลังที่พบจากการลงพื้นที่ตรวจแปลงมันสำปะหลัง </w:t>
                  </w:r>
                  <w:proofErr w:type="spellStart"/>
                  <w:r w:rsidRPr="005E236F">
                    <w:rPr>
                      <w:rFonts w:ascii="JasmineUPC" w:hAnsi="JasmineUPC" w:cs="JasmineUPC"/>
                      <w:cs/>
                    </w:rPr>
                    <w:t>บ้านบะ</w:t>
                  </w:r>
                  <w:proofErr w:type="spellEnd"/>
                  <w:r w:rsidRPr="005E236F">
                    <w:rPr>
                      <w:rFonts w:ascii="JasmineUPC" w:hAnsi="JasmineUPC" w:cs="JasmineUPC"/>
                      <w:cs/>
                    </w:rPr>
                    <w:t>ยาว หมู่ 5 ตำบลหนองยอง อำเภอปากคาด จังหวัดบึงกาฬ</w:t>
                  </w:r>
                </w:p>
                <w:p w:rsidR="003C5B34" w:rsidRPr="005E236F" w:rsidRDefault="003C5B34" w:rsidP="005E236F">
                  <w:pPr>
                    <w:spacing w:after="0" w:line="240" w:lineRule="auto"/>
                    <w:jc w:val="center"/>
                    <w:rPr>
                      <w:rFonts w:ascii="JasmineUPC" w:hAnsi="JasmineUPC" w:cs="JasmineUPC"/>
                      <w:cs/>
                    </w:rPr>
                  </w:pPr>
                  <w:r w:rsidRPr="005E236F">
                    <w:rPr>
                      <w:rFonts w:ascii="JasmineUPC" w:hAnsi="JasmineUPC" w:cs="JasmineUPC"/>
                      <w:cs/>
                    </w:rPr>
                    <w:t xml:space="preserve">วันที่ 22 </w:t>
                  </w:r>
                  <w:proofErr w:type="spellStart"/>
                  <w:r w:rsidRPr="005E236F">
                    <w:rPr>
                      <w:rFonts w:ascii="JasmineUPC" w:hAnsi="JasmineUPC" w:cs="JasmineUPC"/>
                      <w:cs/>
                    </w:rPr>
                    <w:t>กรกฏาคม</w:t>
                  </w:r>
                  <w:proofErr w:type="spellEnd"/>
                  <w:r w:rsidRPr="005E236F">
                    <w:rPr>
                      <w:rFonts w:ascii="JasmineUPC" w:hAnsi="JasmineUPC" w:cs="JasmineUPC"/>
                      <w:cs/>
                    </w:rPr>
                    <w:t xml:space="preserve"> 2558</w:t>
                  </w:r>
                  <w:r>
                    <w:rPr>
                      <w:rFonts w:ascii="JasmineUPC" w:hAnsi="JasmineUPC" w:cs="JasmineUPC" w:hint="cs"/>
                      <w:cs/>
                    </w:rPr>
                    <w:t xml:space="preserve"> คือ โรคแอน</w:t>
                  </w:r>
                  <w:proofErr w:type="spellStart"/>
                  <w:r>
                    <w:rPr>
                      <w:rFonts w:ascii="JasmineUPC" w:hAnsi="JasmineUPC" w:cs="JasmineUPC" w:hint="cs"/>
                      <w:cs/>
                    </w:rPr>
                    <w:t>แทรคโนส</w:t>
                  </w:r>
                  <w:proofErr w:type="spellEnd"/>
                </w:p>
              </w:txbxContent>
            </v:textbox>
          </v:roundrect>
        </w:pict>
      </w:r>
      <w:r w:rsidR="00AF3975">
        <w:rPr>
          <w:noProof/>
        </w:rPr>
        <w:pict>
          <v:rect id="_x0000_s1090" style="position:absolute;margin-left:559.7pt;margin-top:-73.45pt;width:277.55pt;height:596.15pt;z-index:251705344" strokecolor="red">
            <v:fill r:id="rId6" o:title="1437959050388" recolor="t" type="frame"/>
            <v:textbox>
              <w:txbxContent>
                <w:p w:rsidR="003C5B34" w:rsidRDefault="003C5B34" w:rsidP="005E236F">
                  <w:pPr>
                    <w:jc w:val="center"/>
                    <w:rPr>
                      <w:rFonts w:ascii="JasmineUPC" w:hAnsi="JasmineUPC" w:cs="JasmineUPC" w:hint="cs"/>
                      <w:b/>
                      <w:bCs/>
                      <w:color w:val="0000FF"/>
                      <w:sz w:val="32"/>
                      <w:szCs w:val="32"/>
                    </w:rPr>
                  </w:pPr>
                </w:p>
                <w:p w:rsidR="003C5B34" w:rsidRDefault="003C5B34">
                  <w:pPr>
                    <w:rPr>
                      <w:rFonts w:hint="cs"/>
                    </w:rPr>
                  </w:pPr>
                </w:p>
              </w:txbxContent>
            </v:textbox>
          </v:rect>
        </w:pict>
      </w:r>
      <w:r w:rsidR="00AF3975"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63" type="#_x0000_t176" style="position:absolute;margin-left:145.7pt;margin-top:-59.75pt;width:129.8pt;height:91.5pt;z-index:251681792" fillcolor="#f79646 [3209]" strokecolor="#f2f2f2 [3041]" strokeweight="3pt">
            <v:fill r:id="rId17" o:title="1437959064008" recolor="t" type="frame"/>
            <v:shadow on="t" type="perspective" color="#974706 [1609]" opacity=".5" offset="1pt" offset2="-1pt"/>
          </v:shape>
        </w:pict>
      </w:r>
      <w:r w:rsidR="00AF3975">
        <w:rPr>
          <w:noProof/>
        </w:rPr>
        <w:pict>
          <v:rect id="_x0000_s1060" style="position:absolute;margin-left:278.1pt;margin-top:-73.45pt;width:281.6pt;height:596.6pt;z-index:251678720" strokecolor="fuchsia">
            <v:fill opacity="0"/>
            <v:textbox style="mso-next-textbox:#_x0000_s1060">
              <w:txbxContent>
                <w:p w:rsidR="003C5B34" w:rsidRDefault="003C5B34" w:rsidP="00322213">
                  <w:pPr>
                    <w:shd w:val="clear" w:color="auto" w:fill="FFFFFF"/>
                    <w:spacing w:after="0" w:line="240" w:lineRule="auto"/>
                    <w:rPr>
                      <w:rFonts w:ascii="JasmineUPC" w:eastAsia="Times New Roman" w:hAnsi="JasmineUPC" w:cs="JasmineUPC" w:hint="cs"/>
                      <w:b/>
                      <w:bCs/>
                      <w:color w:val="006633"/>
                      <w:sz w:val="32"/>
                      <w:szCs w:val="32"/>
                    </w:rPr>
                  </w:pPr>
                </w:p>
                <w:p w:rsidR="003C5B34" w:rsidRPr="00D63F1E" w:rsidRDefault="003C5B34" w:rsidP="00322213">
                  <w:pPr>
                    <w:shd w:val="clear" w:color="auto" w:fill="FFFFFF"/>
                    <w:spacing w:after="0" w:line="240" w:lineRule="auto"/>
                    <w:rPr>
                      <w:rFonts w:ascii="JasmineUPC" w:eastAsia="Times New Roman" w:hAnsi="JasmineUPC" w:cs="JasmineUPC"/>
                      <w:color w:val="006633"/>
                      <w:sz w:val="32"/>
                      <w:szCs w:val="32"/>
                    </w:rPr>
                  </w:pPr>
                  <w:r w:rsidRPr="00B812F9">
                    <w:rPr>
                      <w:rFonts w:ascii="JasmineUPC" w:eastAsia="Times New Roman" w:hAnsi="JasmineUPC" w:cs="JasmineUPC"/>
                      <w:b/>
                      <w:bCs/>
                      <w:color w:val="006633"/>
                      <w:sz w:val="32"/>
                      <w:szCs w:val="32"/>
                      <w:cs/>
                    </w:rPr>
                    <w:t>ลักษณะการทำลาย</w:t>
                  </w:r>
                  <w:r w:rsidRPr="00D63F1E">
                    <w:rPr>
                      <w:rFonts w:ascii="JasmineUPC" w:eastAsia="Times New Roman" w:hAnsi="JasmineUPC" w:cs="JasmineUPC"/>
                      <w:color w:val="006633"/>
                      <w:sz w:val="32"/>
                      <w:szCs w:val="32"/>
                    </w:rPr>
                    <w:t> </w:t>
                  </w:r>
                  <w:r w:rsidRPr="00D63F1E">
                    <w:rPr>
                      <w:rFonts w:ascii="JasmineUPC" w:eastAsia="Times New Roman" w:hAnsi="JasmineUPC" w:cs="JasmineUPC"/>
                      <w:color w:val="006633"/>
                      <w:sz w:val="32"/>
                      <w:szCs w:val="32"/>
                      <w:cs/>
                    </w:rPr>
                    <w:t>ไรแดงหม่อนดูดกินน้ำเลี้ยงตามใต้ใบจากส่วนใบล่างและขยายปริมาณขึ้นส่วนยอด ไรแดงมันสำปะหลังดูดกินน้ำเลี้ยงบนหลังใบของส่วนยอดและขยายปริมาณลงสู่ใบส่วนล่าง ทำให้ตาลีบ ใบเหลืองขีด ม้วนงอ และร่วง</w:t>
                  </w:r>
                </w:p>
                <w:p w:rsidR="003C5B34" w:rsidRPr="00D63F1E" w:rsidRDefault="003C5B34" w:rsidP="00322213">
                  <w:pPr>
                    <w:shd w:val="clear" w:color="auto" w:fill="FFFFFF"/>
                    <w:spacing w:after="0" w:line="240" w:lineRule="auto"/>
                    <w:rPr>
                      <w:rFonts w:ascii="JasmineUPC" w:eastAsia="Times New Roman" w:hAnsi="JasmineUPC" w:cs="JasmineUPC"/>
                      <w:color w:val="006633"/>
                      <w:sz w:val="32"/>
                      <w:szCs w:val="32"/>
                    </w:rPr>
                  </w:pPr>
                  <w:r w:rsidRPr="00D63F1E">
                    <w:rPr>
                      <w:rFonts w:ascii="JasmineUPC" w:eastAsia="Times New Roman" w:hAnsi="JasmineUPC" w:cs="JasmineUPC"/>
                      <w:b/>
                      <w:bCs/>
                      <w:color w:val="006633"/>
                      <w:sz w:val="32"/>
                      <w:szCs w:val="32"/>
                      <w:cs/>
                    </w:rPr>
                    <w:t>ช่วงเวลาระบาด</w:t>
                  </w:r>
                  <w:r w:rsidRPr="00D63F1E">
                    <w:rPr>
                      <w:rFonts w:ascii="JasmineUPC" w:eastAsia="Times New Roman" w:hAnsi="JasmineUPC" w:cs="JasmineUPC"/>
                      <w:color w:val="006633"/>
                      <w:sz w:val="32"/>
                      <w:szCs w:val="32"/>
                    </w:rPr>
                    <w:t> </w:t>
                  </w:r>
                  <w:r w:rsidRPr="00D63F1E">
                    <w:rPr>
                      <w:rFonts w:ascii="JasmineUPC" w:eastAsia="Times New Roman" w:hAnsi="JasmineUPC" w:cs="JasmineUPC"/>
                      <w:color w:val="006633"/>
                      <w:sz w:val="32"/>
                      <w:szCs w:val="32"/>
                      <w:cs/>
                    </w:rPr>
                    <w:t>ระบาดรุนแรงในสภาพอากาศแห้งแล้ง หรือฝนทิ้งช่วงเป็นเวลานาน</w:t>
                  </w:r>
                </w:p>
                <w:p w:rsidR="003C5B34" w:rsidRPr="00B812F9" w:rsidRDefault="003C5B34" w:rsidP="00322213">
                  <w:pPr>
                    <w:shd w:val="clear" w:color="auto" w:fill="FFFFFF"/>
                    <w:spacing w:after="0" w:line="240" w:lineRule="auto"/>
                    <w:rPr>
                      <w:rFonts w:ascii="JasmineUPC" w:eastAsia="Times New Roman" w:hAnsi="JasmineUPC" w:cs="JasmineUPC"/>
                      <w:color w:val="006633"/>
                      <w:sz w:val="32"/>
                      <w:szCs w:val="32"/>
                    </w:rPr>
                  </w:pPr>
                  <w:r w:rsidRPr="00B812F9">
                    <w:rPr>
                      <w:rFonts w:ascii="JasmineUPC" w:eastAsia="Times New Roman" w:hAnsi="JasmineUPC" w:cs="JasmineUPC"/>
                      <w:b/>
                      <w:bCs/>
                      <w:color w:val="006633"/>
                      <w:sz w:val="32"/>
                      <w:szCs w:val="32"/>
                      <w:cs/>
                    </w:rPr>
                    <w:t>การป้องกันกำจัด</w:t>
                  </w:r>
                </w:p>
                <w:p w:rsidR="003C5B34" w:rsidRDefault="003C5B34" w:rsidP="00322213">
                  <w:pPr>
                    <w:shd w:val="clear" w:color="auto" w:fill="FFFFFF"/>
                    <w:spacing w:after="0" w:line="240" w:lineRule="auto"/>
                    <w:rPr>
                      <w:rFonts w:ascii="JasmineUPC" w:eastAsia="Times New Roman" w:hAnsi="JasmineUPC" w:cs="JasmineUPC" w:hint="cs"/>
                      <w:color w:val="006633"/>
                      <w:sz w:val="32"/>
                      <w:szCs w:val="32"/>
                    </w:rPr>
                  </w:pPr>
                  <w:r w:rsidRPr="00B812F9">
                    <w:rPr>
                      <w:rFonts w:ascii="JasmineUPC" w:eastAsia="Times New Roman" w:hAnsi="JasmineUPC" w:cs="JasmineUPC"/>
                      <w:color w:val="006633"/>
                      <w:sz w:val="32"/>
                      <w:szCs w:val="32"/>
                    </w:rPr>
                    <w:t>1.</w:t>
                  </w:r>
                  <w:r w:rsidRPr="00B812F9">
                    <w:rPr>
                      <w:rFonts w:ascii="JasmineUPC" w:eastAsia="Times New Roman" w:hAnsi="JasmineUPC" w:cs="JasmineUPC"/>
                      <w:color w:val="006633"/>
                      <w:sz w:val="32"/>
                      <w:szCs w:val="32"/>
                      <w:cs/>
                    </w:rPr>
                    <w:t>หมั่นสำรวจแปลง</w:t>
                  </w:r>
                </w:p>
                <w:p w:rsidR="003C5B34" w:rsidRDefault="003C5B34" w:rsidP="00322213">
                  <w:pPr>
                    <w:shd w:val="clear" w:color="auto" w:fill="FFFFFF"/>
                    <w:spacing w:after="0" w:line="240" w:lineRule="auto"/>
                    <w:rPr>
                      <w:rFonts w:ascii="JasmineUPC" w:eastAsia="Times New Roman" w:hAnsi="JasmineUPC" w:cs="JasmineUPC" w:hint="cs"/>
                      <w:color w:val="006633"/>
                      <w:sz w:val="32"/>
                      <w:szCs w:val="32"/>
                    </w:rPr>
                  </w:pPr>
                  <w:r>
                    <w:rPr>
                      <w:rFonts w:ascii="JasmineUPC" w:eastAsia="Times New Roman" w:hAnsi="JasmineUPC" w:cs="JasmineUPC" w:hint="cs"/>
                      <w:color w:val="006633"/>
                      <w:sz w:val="32"/>
                      <w:szCs w:val="32"/>
                      <w:cs/>
                    </w:rPr>
                    <w:t>2.</w:t>
                  </w:r>
                  <w:r w:rsidRPr="00D63F1E">
                    <w:rPr>
                      <w:rFonts w:ascii="JasmineUPC" w:eastAsia="Times New Roman" w:hAnsi="JasmineUPC" w:cs="JasmineUPC"/>
                      <w:color w:val="006633"/>
                      <w:sz w:val="32"/>
                      <w:szCs w:val="32"/>
                      <w:cs/>
                    </w:rPr>
                    <w:t>หลีกเลี่ยงการปลูกมันสำปะหลัง ในช่วงที่ต้นอ่อนจะกระทบแล้งนานการตกของฝนสามารถลดการระบาดได้ด้วงเต่าและด้วงปีกสั้นเป็นศัตรูธรรมชาติ</w:t>
                  </w:r>
                </w:p>
                <w:p w:rsidR="003C5B34" w:rsidRPr="00D63F1E" w:rsidRDefault="003C5B34" w:rsidP="00322213">
                  <w:pPr>
                    <w:shd w:val="clear" w:color="auto" w:fill="FFFFFF"/>
                    <w:spacing w:after="0" w:line="240" w:lineRule="auto"/>
                    <w:rPr>
                      <w:rFonts w:ascii="JasmineUPC" w:eastAsia="Times New Roman" w:hAnsi="JasmineUPC" w:cs="JasmineUPC" w:hint="cs"/>
                      <w:color w:val="006633"/>
                      <w:sz w:val="32"/>
                      <w:szCs w:val="32"/>
                      <w:cs/>
                    </w:rPr>
                  </w:pPr>
                  <w:r>
                    <w:rPr>
                      <w:rFonts w:ascii="JasmineUPC" w:eastAsia="Times New Roman" w:hAnsi="JasmineUPC" w:cs="JasmineUPC" w:hint="cs"/>
                      <w:color w:val="006633"/>
                      <w:sz w:val="32"/>
                      <w:szCs w:val="32"/>
                      <w:cs/>
                    </w:rPr>
                    <w:t>3.</w:t>
                  </w:r>
                  <w:r w:rsidRPr="00D63F1E">
                    <w:rPr>
                      <w:rFonts w:ascii="JasmineUPC" w:eastAsia="Times New Roman" w:hAnsi="JasmineUPC" w:cs="JasmineUPC"/>
                      <w:color w:val="006633"/>
                      <w:sz w:val="32"/>
                      <w:szCs w:val="32"/>
                      <w:cs/>
                    </w:rPr>
                    <w:t>พบระบาดรุนแรงในระยะเป็นต้นอ่อน ให้พ่นสารป้องกันกำจัด</w:t>
                  </w:r>
                  <w:r>
                    <w:rPr>
                      <w:rFonts w:ascii="JasmineUPC" w:eastAsia="Times New Roman" w:hAnsi="JasmineUPC" w:cs="JasmineUPC"/>
                      <w:color w:val="006633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JasmineUPC" w:eastAsia="Times New Roman" w:hAnsi="JasmineUPC" w:cs="JasmineUPC" w:hint="cs"/>
                      <w:color w:val="006633"/>
                      <w:sz w:val="32"/>
                      <w:szCs w:val="32"/>
                      <w:cs/>
                    </w:rPr>
                    <w:t>เช่น อามี</w:t>
                  </w:r>
                  <w:proofErr w:type="spellStart"/>
                  <w:r>
                    <w:rPr>
                      <w:rFonts w:ascii="JasmineUPC" w:eastAsia="Times New Roman" w:hAnsi="JasmineUPC" w:cs="JasmineUPC" w:hint="cs"/>
                      <w:color w:val="006633"/>
                      <w:sz w:val="32"/>
                      <w:szCs w:val="32"/>
                      <w:cs/>
                    </w:rPr>
                    <w:t>ทาซ</w:t>
                  </w:r>
                  <w:proofErr w:type="spellEnd"/>
                  <w:r>
                    <w:rPr>
                      <w:rFonts w:ascii="JasmineUPC" w:eastAsia="Times New Roman" w:hAnsi="JasmineUPC" w:cs="JasmineUPC" w:hint="cs"/>
                      <w:color w:val="006633"/>
                      <w:sz w:val="32"/>
                      <w:szCs w:val="32"/>
                      <w:cs/>
                    </w:rPr>
                    <w:t xml:space="preserve"> 20 </w:t>
                  </w:r>
                  <w:r>
                    <w:rPr>
                      <w:rFonts w:ascii="JasmineUPC" w:eastAsia="Times New Roman" w:hAnsi="JasmineUPC" w:cs="JasmineUPC"/>
                      <w:color w:val="006633"/>
                      <w:sz w:val="32"/>
                      <w:szCs w:val="32"/>
                    </w:rPr>
                    <w:t xml:space="preserve">% </w:t>
                  </w:r>
                  <w:r>
                    <w:rPr>
                      <w:rFonts w:ascii="JasmineUPC" w:eastAsia="Times New Roman" w:hAnsi="JasmineUPC" w:cs="JasmineUPC" w:hint="cs"/>
                      <w:color w:val="006633"/>
                      <w:sz w:val="32"/>
                      <w:szCs w:val="32"/>
                      <w:cs/>
                    </w:rPr>
                    <w:t>อีซี อัตรา 40 มิลลิลิตรต่อน้ำ 20 ลิตร พ่นเฉพาะบริเวณไรแดงทำลายไม่ควรพ่นเกิน 2 ครั้ง</w:t>
                  </w:r>
                </w:p>
                <w:p w:rsidR="003C5B34" w:rsidRPr="009D73BE" w:rsidRDefault="003C5B34" w:rsidP="009F60FE">
                  <w:pPr>
                    <w:pStyle w:val="a4"/>
                    <w:shd w:val="clear" w:color="auto" w:fill="FFFFCC"/>
                    <w:spacing w:before="0" w:beforeAutospacing="0" w:after="0" w:afterAutospacing="0"/>
                    <w:rPr>
                      <w:rFonts w:ascii="JasmineUPC" w:hAnsi="JasmineUPC" w:cs="JasmineUPC"/>
                      <w:color w:val="000000"/>
                      <w:sz w:val="27"/>
                      <w:szCs w:val="27"/>
                    </w:rPr>
                  </w:pPr>
                  <w:r w:rsidRPr="009D73BE">
                    <w:rPr>
                      <w:rStyle w:val="style23"/>
                      <w:rFonts w:ascii="JasmineUPC" w:hAnsi="JasmineUPC" w:cs="JasmineUPC"/>
                      <w:b/>
                      <w:bCs/>
                      <w:color w:val="FF0000"/>
                      <w:sz w:val="27"/>
                      <w:szCs w:val="27"/>
                      <w:cs/>
                    </w:rPr>
                    <w:t>ข้อควรคำนึง</w:t>
                  </w:r>
                </w:p>
                <w:p w:rsidR="003C5B34" w:rsidRPr="009D73BE" w:rsidRDefault="003C5B34" w:rsidP="009F60FE">
                  <w:pPr>
                    <w:pStyle w:val="a4"/>
                    <w:shd w:val="clear" w:color="auto" w:fill="FFFFCC"/>
                    <w:spacing w:before="0" w:beforeAutospacing="0" w:after="0" w:afterAutospacing="0"/>
                    <w:rPr>
                      <w:rFonts w:ascii="JasmineUPC" w:hAnsi="JasmineUPC" w:cs="JasmineUPC" w:hint="cs"/>
                      <w:color w:val="000000"/>
                      <w:sz w:val="27"/>
                      <w:szCs w:val="27"/>
                      <w:cs/>
                    </w:rPr>
                  </w:pPr>
                  <w:r w:rsidRPr="009D73BE">
                    <w:rPr>
                      <w:rStyle w:val="style23"/>
                      <w:rFonts w:ascii="JasmineUPC" w:hAnsi="JasmineUPC" w:cs="JasmineUPC"/>
                      <w:b/>
                      <w:bCs/>
                      <w:color w:val="FF0000"/>
                      <w:sz w:val="27"/>
                      <w:szCs w:val="27"/>
                      <w:cs/>
                    </w:rPr>
                    <w:t>การใช้สารเคมีฆ่าแมลงชนิดหนึ่ง จะทำให้เกิดการระบาดของแมลงชนิดอื่นได้ เนื่องจากสารฆ่าแมลงทำให้แมลงศัตรูธรรมชาติที่มีอยู่ตายไป แมลงชนิดอื่นจึงเจริญเติบโต แพร่ระบาดโดยไม่มีแมลงศัตรูธรรมชาติควบคุม ทำให้เกิดการระบาดของแมลงชนิดใหม่</w:t>
                  </w:r>
                  <w:r w:rsidRPr="009F60FE">
                    <w:rPr>
                      <w:rFonts w:ascii="JasmineUPC" w:hAnsi="JasmineUPC" w:cs="JasmineUPC" w:hint="cs"/>
                      <w:color w:val="FF0000"/>
                      <w:sz w:val="27"/>
                      <w:szCs w:val="27"/>
                      <w:cs/>
                    </w:rPr>
                    <w:t>ได้</w:t>
                  </w:r>
                </w:p>
                <w:p w:rsidR="003C5B34" w:rsidRDefault="003C5B34" w:rsidP="009F60FE">
                  <w:pPr>
                    <w:jc w:val="center"/>
                    <w:rPr>
                      <w:rFonts w:ascii="JasmineUPC" w:hAnsi="JasmineUPC" w:cs="JasmineUPC"/>
                      <w:b/>
                      <w:bCs/>
                      <w:color w:val="0000FF"/>
                      <w:u w:val="single"/>
                    </w:rPr>
                  </w:pPr>
                  <w:r w:rsidRPr="009F60FE">
                    <w:rPr>
                      <w:rFonts w:ascii="JasmineUPC" w:hAnsi="JasmineUPC" w:cs="JasmineUPC"/>
                      <w:b/>
                      <w:bCs/>
                      <w:color w:val="0000FF"/>
                      <w:u w:val="single"/>
                      <w:cs/>
                    </w:rPr>
                    <w:t>แมลงศัตรูธรรมชาติ</w:t>
                  </w:r>
                </w:p>
                <w:p w:rsidR="003C5B34" w:rsidRPr="009F60FE" w:rsidRDefault="003C5B34" w:rsidP="009F60FE">
                  <w:pPr>
                    <w:jc w:val="center"/>
                    <w:rPr>
                      <w:rFonts w:ascii="JasmineUPC" w:hAnsi="JasmineUPC" w:cs="JasmineUPC"/>
                      <w:b/>
                      <w:bCs/>
                      <w:color w:val="0000FF"/>
                      <w:u w:val="single"/>
                    </w:rPr>
                  </w:pPr>
                </w:p>
              </w:txbxContent>
            </v:textbox>
          </v:rect>
        </w:pict>
      </w:r>
      <w:r w:rsidR="00AF3975">
        <w:rPr>
          <w:noProof/>
        </w:rPr>
        <w:pict>
          <v:rect id="_x0000_s1059" style="position:absolute;margin-left:2pt;margin-top:-73.45pt;width:276.1pt;height:596.6pt;z-index:251677696" strokecolor="fuchsia">
            <v:fill r:id="rId6" o:title="1437959050388" recolor="t" type="frame"/>
          </v:rect>
        </w:pict>
      </w:r>
      <w:r w:rsidR="009F60FE">
        <w:rPr>
          <w:noProof/>
        </w:rPr>
        <w:pict>
          <v:rect id="_x0000_s1070" style="position:absolute;margin-left:175.4pt;margin-top:-1.1pt;width:113.5pt;height:33.75pt;z-index:251688960" stroked="f">
            <v:fill opacity="0"/>
            <v:textbox style="mso-next-textbox:#_x0000_s1070">
              <w:txbxContent>
                <w:p w:rsidR="003C5B34" w:rsidRPr="00322213" w:rsidRDefault="003C5B34">
                  <w:pPr>
                    <w:rPr>
                      <w:rFonts w:ascii="JasmineUPC" w:hAnsi="JasmineUPC" w:cs="JasmineUPC"/>
                      <w:color w:val="FF0000"/>
                      <w:sz w:val="32"/>
                      <w:szCs w:val="32"/>
                    </w:rPr>
                  </w:pPr>
                  <w:r w:rsidRPr="00322213">
                    <w:rPr>
                      <w:rFonts w:ascii="JasmineUPC" w:hAnsi="JasmineUPC" w:cs="JasmineUPC"/>
                      <w:color w:val="FF0000"/>
                      <w:sz w:val="32"/>
                      <w:szCs w:val="32"/>
                      <w:cs/>
                    </w:rPr>
                    <w:t>ไรแดงมันสำปะหลัง</w:t>
                  </w:r>
                </w:p>
              </w:txbxContent>
            </v:textbox>
          </v:rect>
        </w:pict>
      </w:r>
      <w:r w:rsidR="009F60FE">
        <w:rPr>
          <w:noProof/>
        </w:rPr>
        <w:pict>
          <v:oval id="_x0000_s1061" style="position:absolute;margin-left:103.4pt;margin-top:-1.1pt;width:1in;height:1in;z-index:251682816" fillcolor="#f79646 [3209]" strokecolor="#f2f2f2 [3041]" strokeweight="3pt">
            <v:fill r:id="rId18" o:title="EyWwB5WU57MYnKOuFIxtsRknltHZzp2jPztMBwOgekfpWmmVObvIsF (1)" recolor="t" type="frame"/>
            <v:shadow on="t" type="perspective" color="#974706 [1609]" opacity=".5" offset="1pt" offset2="-1pt"/>
          </v:oval>
        </w:pict>
      </w:r>
      <w:r w:rsidR="009F60FE">
        <w:rPr>
          <w:noProof/>
        </w:rPr>
        <w:pict>
          <v:shape id="_x0000_s1062" type="#_x0000_t176" style="position:absolute;margin-left:10.35pt;margin-top:-59.1pt;width:132.75pt;height:91.5pt;z-index:251680768" fillcolor="#f79646 [3209]" strokecolor="#f2f2f2 [3041]" strokeweight="3pt">
            <v:fill r:id="rId19" o:title="20150722_121808" recolor="t" type="frame"/>
            <v:shadow on="t" type="perspective" color="#974706 [1609]" opacity=".5" offset="1pt" offset2="-1pt"/>
          </v:shape>
        </w:pict>
      </w:r>
      <w:r w:rsidR="00322213">
        <w:rPr>
          <w:noProof/>
        </w:rPr>
        <w:pict>
          <v:rect id="_x0000_s1064" style="position:absolute;margin-left:140.25pt;margin-top:-56.35pt;width:127.85pt;height:26.95pt;z-index:251683840" stroked="f">
            <v:fill opacity="0"/>
            <v:textbox style="mso-next-textbox:#_x0000_s1064">
              <w:txbxContent>
                <w:p w:rsidR="003C5B34" w:rsidRPr="006D694A" w:rsidRDefault="003C5B34" w:rsidP="006D694A">
                  <w:pPr>
                    <w:jc w:val="center"/>
                    <w:rPr>
                      <w:rFonts w:ascii="JasmineUPC" w:hAnsi="JasmineUPC" w:cs="JasmineUPC"/>
                      <w:color w:val="FFFF00"/>
                      <w:sz w:val="36"/>
                      <w:szCs w:val="36"/>
                      <w:cs/>
                    </w:rPr>
                  </w:pPr>
                  <w:r w:rsidRPr="006D694A">
                    <w:rPr>
                      <w:rFonts w:ascii="JasmineUPC" w:hAnsi="JasmineUPC" w:cs="JasmineUPC"/>
                      <w:color w:val="FFFF00"/>
                      <w:sz w:val="36"/>
                      <w:szCs w:val="36"/>
                      <w:cs/>
                    </w:rPr>
                    <w:t>ลักษณะการทำลาย</w:t>
                  </w:r>
                </w:p>
              </w:txbxContent>
            </v:textbox>
          </v:rect>
        </w:pict>
      </w:r>
      <w:r w:rsidR="00322213">
        <w:rPr>
          <w:noProof/>
        </w:rPr>
        <w:pict>
          <v:rect id="_x0000_s1065" style="position:absolute;margin-left:16.55pt;margin-top:-56.35pt;width:127.85pt;height:26.95pt;z-index:251684864" stroked="f">
            <v:fill opacity="0"/>
            <v:textbox style="mso-next-textbox:#_x0000_s1065">
              <w:txbxContent>
                <w:p w:rsidR="003C5B34" w:rsidRPr="006D694A" w:rsidRDefault="003C5B34" w:rsidP="006D694A">
                  <w:pPr>
                    <w:jc w:val="center"/>
                    <w:rPr>
                      <w:rFonts w:ascii="JasmineUPC" w:hAnsi="JasmineUPC" w:cs="JasmineUPC"/>
                      <w:color w:val="FFFF00"/>
                      <w:sz w:val="36"/>
                      <w:szCs w:val="36"/>
                      <w:cs/>
                    </w:rPr>
                  </w:pPr>
                  <w:r w:rsidRPr="006D694A">
                    <w:rPr>
                      <w:rFonts w:ascii="JasmineUPC" w:hAnsi="JasmineUPC" w:cs="JasmineUPC"/>
                      <w:color w:val="FFFF00"/>
                      <w:sz w:val="36"/>
                      <w:szCs w:val="36"/>
                      <w:cs/>
                    </w:rPr>
                    <w:t>ลักษณะการทำลาย</w:t>
                  </w:r>
                </w:p>
              </w:txbxContent>
            </v:textbox>
          </v:rect>
        </w:pict>
      </w:r>
    </w:p>
    <w:p w:rsidR="00722DBC" w:rsidRDefault="00722DBC">
      <w:pPr>
        <w:rPr>
          <w:rFonts w:hint="cs"/>
        </w:rPr>
      </w:pPr>
    </w:p>
    <w:p w:rsidR="00722DBC" w:rsidRDefault="00722DBC">
      <w:pPr>
        <w:rPr>
          <w:rFonts w:hint="cs"/>
        </w:rPr>
      </w:pPr>
    </w:p>
    <w:p w:rsidR="00722DBC" w:rsidRDefault="00722DBC"/>
    <w:p w:rsidR="00722DBC" w:rsidRDefault="00CC7B31">
      <w:pPr>
        <w:rPr>
          <w:rFonts w:hint="cs"/>
        </w:rPr>
      </w:pPr>
      <w:r>
        <w:rPr>
          <w:noProof/>
        </w:rPr>
        <w:pict>
          <v:roundrect id="_x0000_s1109" style="position:absolute;margin-left:563.6pt;margin-top:285.55pt;width:269.85pt;height:130.2pt;z-index:251722752" arcsize="10923f" fillcolor="#ffc000" strokecolor="#ffc000">
            <v:fill color2="white [3212]" rotate="t" focus="50%" type="gradient"/>
            <v:textbox>
              <w:txbxContent>
                <w:p w:rsidR="003C5B34" w:rsidRDefault="003C5B34" w:rsidP="00CC7B31">
                  <w:pPr>
                    <w:jc w:val="center"/>
                    <w:rPr>
                      <w:rFonts w:ascii="JasmineUPC" w:hAnsi="JasmineUPC" w:cs="JasmineUPC"/>
                      <w:color w:val="FF0000"/>
                      <w:sz w:val="32"/>
                      <w:szCs w:val="32"/>
                    </w:rPr>
                  </w:pPr>
                  <w:r w:rsidRPr="00CC7B31">
                    <w:rPr>
                      <w:rFonts w:ascii="JasmineUPC" w:hAnsi="JasmineUPC" w:cs="JasmineUPC"/>
                      <w:color w:val="FF0000"/>
                      <w:sz w:val="32"/>
                      <w:szCs w:val="32"/>
                      <w:cs/>
                    </w:rPr>
                    <w:t>แนะนำให้ใช้เชื้อราไตรโค</w:t>
                  </w:r>
                  <w:proofErr w:type="spellStart"/>
                  <w:r w:rsidRPr="00CC7B31">
                    <w:rPr>
                      <w:rFonts w:ascii="JasmineUPC" w:hAnsi="JasmineUPC" w:cs="JasmineUPC"/>
                      <w:color w:val="FF0000"/>
                      <w:sz w:val="32"/>
                      <w:szCs w:val="32"/>
                      <w:cs/>
                    </w:rPr>
                    <w:t>เดอร์</w:t>
                  </w:r>
                  <w:proofErr w:type="spellEnd"/>
                  <w:r w:rsidRPr="00CC7B31">
                    <w:rPr>
                      <w:rFonts w:ascii="JasmineUPC" w:hAnsi="JasmineUPC" w:cs="JasmineUPC"/>
                      <w:color w:val="FF0000"/>
                      <w:sz w:val="32"/>
                      <w:szCs w:val="32"/>
                      <w:cs/>
                    </w:rPr>
                    <w:t>มาชนิดสด</w:t>
                  </w:r>
                  <w:r>
                    <w:rPr>
                      <w:rFonts w:ascii="JasmineUPC" w:hAnsi="JasmineUPC" w:cs="JasmineUPC" w:hint="cs"/>
                      <w:color w:val="FF0000"/>
                      <w:sz w:val="32"/>
                      <w:szCs w:val="32"/>
                      <w:cs/>
                    </w:rPr>
                    <w:t xml:space="preserve"> 2ถุง (ถุงละ 250 กรัม)</w:t>
                  </w:r>
                  <w:r w:rsidRPr="00CC7B31">
                    <w:rPr>
                      <w:rFonts w:ascii="JasmineUPC" w:hAnsi="JasmineUPC" w:cs="JasmineUPC"/>
                      <w:color w:val="FF0000"/>
                      <w:sz w:val="32"/>
                      <w:szCs w:val="32"/>
                      <w:cs/>
                    </w:rPr>
                    <w:t>ผสมอามี</w:t>
                  </w:r>
                  <w:proofErr w:type="spellStart"/>
                  <w:r w:rsidRPr="00CC7B31">
                    <w:rPr>
                      <w:rFonts w:ascii="JasmineUPC" w:hAnsi="JasmineUPC" w:cs="JasmineUPC"/>
                      <w:color w:val="FF0000"/>
                      <w:sz w:val="32"/>
                      <w:szCs w:val="32"/>
                      <w:cs/>
                    </w:rPr>
                    <w:t>ทาซ</w:t>
                  </w:r>
                  <w:proofErr w:type="spellEnd"/>
                  <w:r>
                    <w:rPr>
                      <w:rFonts w:ascii="JasmineUPC" w:hAnsi="JasmineUPC" w:cs="JasmineUPC" w:hint="cs"/>
                      <w:color w:val="FF0000"/>
                      <w:sz w:val="32"/>
                      <w:szCs w:val="32"/>
                      <w:cs/>
                    </w:rPr>
                    <w:t xml:space="preserve"> 20 </w:t>
                  </w:r>
                  <w:r>
                    <w:rPr>
                      <w:rFonts w:ascii="JasmineUPC" w:hAnsi="JasmineUPC" w:cs="JasmineUPC"/>
                      <w:color w:val="FF0000"/>
                      <w:sz w:val="32"/>
                      <w:szCs w:val="32"/>
                    </w:rPr>
                    <w:t xml:space="preserve">% </w:t>
                  </w:r>
                  <w:r>
                    <w:rPr>
                      <w:rFonts w:ascii="JasmineUPC" w:hAnsi="JasmineUPC" w:cs="JasmineUPC" w:hint="cs"/>
                      <w:color w:val="FF0000"/>
                      <w:sz w:val="32"/>
                      <w:szCs w:val="32"/>
                      <w:cs/>
                    </w:rPr>
                    <w:t xml:space="preserve">อีซี 40 มิลลิลิตรต่อน้ำ 20 </w:t>
                  </w:r>
                  <w:r w:rsidRPr="00CC7B31">
                    <w:rPr>
                      <w:rFonts w:ascii="JasmineUPC" w:hAnsi="JasmineUPC" w:cs="JasmineUPC"/>
                      <w:color w:val="FF0000"/>
                      <w:sz w:val="32"/>
                      <w:szCs w:val="32"/>
                      <w:cs/>
                    </w:rPr>
                    <w:t>ลิตร</w:t>
                  </w:r>
                  <w:r>
                    <w:rPr>
                      <w:rFonts w:ascii="JasmineUPC" w:hAnsi="JasmineUPC" w:cs="JasmineUPC" w:hint="cs"/>
                      <w:color w:val="FF0000"/>
                      <w:sz w:val="32"/>
                      <w:szCs w:val="32"/>
                      <w:cs/>
                    </w:rPr>
                    <w:t xml:space="preserve"> </w:t>
                  </w:r>
                  <w:r w:rsidRPr="00CC7B31">
                    <w:rPr>
                      <w:rFonts w:ascii="JasmineUPC" w:hAnsi="JasmineUPC" w:cs="JasmineUPC"/>
                      <w:color w:val="FF0000"/>
                      <w:sz w:val="32"/>
                      <w:szCs w:val="32"/>
                      <w:cs/>
                    </w:rPr>
                    <w:t>ฉีดพ่นตอน</w:t>
                  </w:r>
                  <w:r>
                    <w:rPr>
                      <w:rFonts w:ascii="JasmineUPC" w:hAnsi="JasmineUPC" w:cs="JasmineUPC" w:hint="cs"/>
                      <w:color w:val="FF0000"/>
                      <w:sz w:val="32"/>
                      <w:szCs w:val="32"/>
                      <w:cs/>
                    </w:rPr>
                    <w:t>แดดอ่อนช่วงเช้าหรือเย็น</w:t>
                  </w:r>
                </w:p>
                <w:p w:rsidR="003C5B34" w:rsidRPr="00AF3975" w:rsidRDefault="003C5B34" w:rsidP="00CC7B31">
                  <w:pPr>
                    <w:spacing w:after="0" w:line="240" w:lineRule="auto"/>
                    <w:jc w:val="center"/>
                    <w:rPr>
                      <w:rFonts w:ascii="JasmineUPC" w:hAnsi="JasmineUPC" w:cs="JasmineUPC"/>
                      <w:color w:val="0000FF"/>
                      <w:sz w:val="36"/>
                      <w:szCs w:val="36"/>
                    </w:rPr>
                  </w:pPr>
                  <w:r w:rsidRPr="00AF3975">
                    <w:rPr>
                      <w:rFonts w:ascii="JasmineUPC" w:hAnsi="JasmineUPC" w:cs="JasmineUPC"/>
                      <w:color w:val="0000FF"/>
                      <w:sz w:val="36"/>
                      <w:szCs w:val="36"/>
                      <w:cs/>
                    </w:rPr>
                    <w:t xml:space="preserve">ลดการใช้สารเคมี  </w:t>
                  </w:r>
                  <w:proofErr w:type="spellStart"/>
                  <w:r w:rsidRPr="00AF3975">
                    <w:rPr>
                      <w:rFonts w:ascii="JasmineUPC" w:hAnsi="JasmineUPC" w:cs="JasmineUPC"/>
                      <w:color w:val="0000FF"/>
                      <w:sz w:val="36"/>
                      <w:szCs w:val="36"/>
                      <w:cs/>
                    </w:rPr>
                    <w:t>ชีว</w:t>
                  </w:r>
                  <w:proofErr w:type="spellEnd"/>
                  <w:r w:rsidRPr="00AF3975">
                    <w:rPr>
                      <w:rFonts w:ascii="JasmineUPC" w:hAnsi="JasmineUPC" w:cs="JasmineUPC"/>
                      <w:color w:val="0000FF"/>
                      <w:sz w:val="36"/>
                      <w:szCs w:val="36"/>
                      <w:cs/>
                    </w:rPr>
                    <w:t>วิธีปลอดภัย</w:t>
                  </w:r>
                </w:p>
                <w:p w:rsidR="003C5B34" w:rsidRPr="00AF3975" w:rsidRDefault="003C5B34" w:rsidP="00CC7B31">
                  <w:pPr>
                    <w:spacing w:after="0" w:line="240" w:lineRule="auto"/>
                    <w:jc w:val="center"/>
                    <w:rPr>
                      <w:rFonts w:ascii="JasmineUPC" w:hAnsi="JasmineUPC" w:cs="JasmineUPC"/>
                      <w:color w:val="0000FF"/>
                      <w:sz w:val="36"/>
                      <w:szCs w:val="36"/>
                    </w:rPr>
                  </w:pPr>
                  <w:r w:rsidRPr="00AF3975">
                    <w:rPr>
                      <w:rFonts w:ascii="JasmineUPC" w:hAnsi="JasmineUPC" w:cs="JasmineUPC"/>
                      <w:color w:val="0000FF"/>
                      <w:sz w:val="36"/>
                      <w:szCs w:val="36"/>
                      <w:cs/>
                    </w:rPr>
                    <w:t xml:space="preserve"> สินค้าได้มาตรฐาน</w:t>
                  </w:r>
                  <w:r w:rsidRPr="00AF3975">
                    <w:rPr>
                      <w:rFonts w:ascii="JasmineUPC" w:hAnsi="JasmineUPC" w:cs="JasmineUPC" w:hint="cs"/>
                      <w:color w:val="0000FF"/>
                      <w:sz w:val="36"/>
                      <w:szCs w:val="36"/>
                      <w:cs/>
                    </w:rPr>
                    <w:t xml:space="preserve">  </w:t>
                  </w:r>
                  <w:r w:rsidRPr="00AF3975">
                    <w:rPr>
                      <w:rFonts w:ascii="JasmineUPC" w:hAnsi="JasmineUPC" w:cs="JasmineUPC"/>
                      <w:color w:val="0000FF"/>
                      <w:sz w:val="36"/>
                      <w:szCs w:val="36"/>
                      <w:cs/>
                    </w:rPr>
                    <w:t>ห่วงโซ่อาหารสมดุล</w:t>
                  </w:r>
                </w:p>
                <w:p w:rsidR="003C5B34" w:rsidRPr="00CC7B31" w:rsidRDefault="003C5B34" w:rsidP="00CC7B31">
                  <w:pPr>
                    <w:jc w:val="center"/>
                    <w:rPr>
                      <w:rFonts w:ascii="JasmineUPC" w:hAnsi="JasmineUPC" w:cs="JasmineUPC"/>
                      <w:color w:val="FF0000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>
        <w:rPr>
          <w:noProof/>
        </w:rPr>
        <w:pict>
          <v:roundrect id="_x0000_s1108" style="position:absolute;margin-left:693.1pt;margin-top:134.3pt;width:136.45pt;height:28.25pt;z-index:251721728" arcsize="10923f">
            <v:textbox>
              <w:txbxContent>
                <w:p w:rsidR="003C5B34" w:rsidRPr="00CC7B31" w:rsidRDefault="003C5B34" w:rsidP="00CC7B31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rFonts w:hint="cs"/>
                      <w:color w:val="FF0000"/>
                      <w:cs/>
                    </w:rPr>
                    <w:t>อาการเน่าจากแอน</w:t>
                  </w:r>
                  <w:proofErr w:type="spellStart"/>
                  <w:r>
                    <w:rPr>
                      <w:rFonts w:hint="cs"/>
                      <w:color w:val="FF0000"/>
                      <w:cs/>
                    </w:rPr>
                    <w:t>แทร</w:t>
                  </w:r>
                  <w:r w:rsidRPr="00CC7B31">
                    <w:rPr>
                      <w:rFonts w:hint="cs"/>
                      <w:color w:val="FF0000"/>
                      <w:cs/>
                    </w:rPr>
                    <w:t>คโนส</w:t>
                  </w:r>
                  <w:proofErr w:type="spellEnd"/>
                </w:p>
              </w:txbxContent>
            </v:textbox>
          </v:roundrect>
        </w:pict>
      </w:r>
      <w:r w:rsidR="005E236F">
        <w:rPr>
          <w:noProof/>
        </w:rPr>
        <w:pict>
          <v:roundrect id="_x0000_s1107" style="position:absolute;margin-left:703.6pt;margin-top:156.8pt;width:125.95pt;height:122.1pt;z-index:251720704" arcsize="10923f">
            <v:fill r:id="rId20" o:title="1437959087024" recolor="t" type="frame"/>
          </v:roundrect>
        </w:pict>
      </w:r>
      <w:r w:rsidR="005E236F">
        <w:rPr>
          <w:noProof/>
        </w:rPr>
        <w:pict>
          <v:roundrect id="_x0000_s1106" style="position:absolute;margin-left:567.75pt;margin-top:158.1pt;width:126.45pt;height:120.8pt;z-index:251719680" arcsize="10923f">
            <v:fill r:id="rId21" o:title="1437959067611" recolor="t" type="frame"/>
          </v:roundrect>
        </w:pict>
      </w:r>
      <w:r w:rsidR="005E236F">
        <w:rPr>
          <w:noProof/>
        </w:rPr>
        <w:pict>
          <v:roundrect id="_x0000_s1105" style="position:absolute;margin-left:703.6pt;margin-top:36.7pt;width:125.95pt;height:108.85pt;z-index:251718656" arcsize="10923f">
            <v:fill r:id="rId22" o:title="1437959069301" recolor="t" type="frame"/>
          </v:roundrect>
        </w:pict>
      </w:r>
      <w:r w:rsidR="005E236F">
        <w:rPr>
          <w:noProof/>
        </w:rPr>
        <w:pict>
          <v:roundrect id="_x0000_s1104" style="position:absolute;margin-left:567.7pt;margin-top:36.7pt;width:125.4pt;height:115.1pt;z-index:251717632" arcsize="10923f">
            <v:fill r:id="rId19" o:title="20150722_121808" recolor="t" type="frame"/>
            <v:textbox>
              <w:txbxContent>
                <w:p w:rsidR="003C5B34" w:rsidRDefault="003C5B34">
                  <w:pPr>
                    <w:rPr>
                      <w:rFonts w:hint="cs"/>
                      <w:color w:val="0000FF"/>
                    </w:rPr>
                  </w:pPr>
                </w:p>
                <w:p w:rsidR="003C5B34" w:rsidRDefault="003C5B34">
                  <w:pPr>
                    <w:rPr>
                      <w:rFonts w:hint="cs"/>
                      <w:color w:val="0000FF"/>
                    </w:rPr>
                  </w:pPr>
                </w:p>
                <w:p w:rsidR="003C5B34" w:rsidRPr="00CC7B31" w:rsidRDefault="003C5B34">
                  <w:pPr>
                    <w:rPr>
                      <w:color w:val="FF0000"/>
                    </w:rPr>
                  </w:pPr>
                  <w:r w:rsidRPr="00CC7B31">
                    <w:rPr>
                      <w:rFonts w:hint="cs"/>
                      <w:color w:val="FF0000"/>
                      <w:cs/>
                    </w:rPr>
                    <w:t>ไรแดง</w:t>
                  </w:r>
                </w:p>
              </w:txbxContent>
            </v:textbox>
          </v:roundrect>
        </w:pict>
      </w:r>
      <w:r w:rsidR="00AF3975">
        <w:rPr>
          <w:noProof/>
        </w:rPr>
        <w:pict>
          <v:oval id="_x0000_s1087" style="position:absolute;margin-left:375.15pt;margin-top:318.65pt;width:93.25pt;height:94.35pt;z-index:251702272" fillcolor="#f79646 [3209]" strokecolor="#f2f2f2 [3041]" strokeweight="3pt">
            <v:fill r:id="rId23" o:title="zz3" recolor="t" type="frame"/>
            <v:shadow on="t" type="perspective" color="#974706 [1609]" opacity=".5" offset="1pt" offset2="-1pt"/>
          </v:oval>
        </w:pict>
      </w:r>
      <w:r w:rsidR="00AF3975">
        <w:rPr>
          <w:noProof/>
        </w:rPr>
        <w:pict>
          <v:oval id="_x0000_s1085" style="position:absolute;margin-left:288.9pt;margin-top:225.95pt;width:116.9pt;height:112.7pt;z-index:251700224" fillcolor="#4bacc6 [3208]" strokecolor="#f2f2f2 [3041]" strokeweight="3pt">
            <v:fill r:id="rId24" o:title="Harmonia-octomaculata4" recolor="t" type="frame"/>
            <v:shadow on="t" type="perspective" color="#205867 [1608]" opacity=".5" offset="1pt" offset2="-1pt"/>
          </v:oval>
        </w:pict>
      </w:r>
      <w:r w:rsidR="00AF3975">
        <w:rPr>
          <w:noProof/>
        </w:rPr>
        <w:pict>
          <v:oval id="_x0000_s1086" style="position:absolute;margin-left:434.25pt;margin-top:225.95pt;width:117.2pt;height:107.4pt;z-index:251701248" fillcolor="#8064a2 [3207]" strokecolor="#f2f2f2 [3041]" strokeweight="3pt">
            <v:fill r:id="rId8" o:title="images (12)" recolor="t" type="frame"/>
            <v:shadow on="t" type="perspective" color="#3f3151 [1607]" opacity=".5" offset="1pt" offset2="-1pt"/>
          </v:oval>
        </w:pict>
      </w:r>
      <w:r w:rsidR="009F60FE">
        <w:rPr>
          <w:noProof/>
        </w:rPr>
        <w:pict>
          <v:oval id="_x0000_s1083" style="position:absolute;margin-left:148.1pt;margin-top:298.05pt;width:102.9pt;height:101.85pt;z-index:251698176" fillcolor="#f79646 [3209]" strokecolor="#f2f2f2 [3041]" strokeweight="3pt">
            <v:fill r:id="rId11" o:title="ตัวเต็มวัยตัวห้ำ" recolor="t" type="frame"/>
            <v:shadow on="t" type="perspective" color="#974706 [1609]" opacity=".5" offset="1pt" offset2="-1pt"/>
            <v:textbox>
              <w:txbxContent>
                <w:p w:rsidR="003C5B34" w:rsidRPr="00322213" w:rsidRDefault="003C5B34">
                  <w:pPr>
                    <w:rPr>
                      <w:b/>
                      <w:bCs/>
                      <w:color w:val="FF0000"/>
                    </w:rPr>
                  </w:pPr>
                  <w:r>
                    <w:rPr>
                      <w:rFonts w:hint="cs"/>
                      <w:color w:val="FF0000"/>
                      <w:cs/>
                    </w:rPr>
                    <w:t xml:space="preserve">     </w:t>
                  </w:r>
                </w:p>
                <w:p w:rsidR="003C5B34" w:rsidRDefault="003C5B34">
                  <w:pPr>
                    <w:rPr>
                      <w:rFonts w:hint="cs"/>
                      <w:color w:val="FF0000"/>
                    </w:rPr>
                  </w:pPr>
                </w:p>
                <w:p w:rsidR="003C5B34" w:rsidRPr="00322213" w:rsidRDefault="003C5B34">
                  <w:pPr>
                    <w:rPr>
                      <w:b/>
                      <w:bCs/>
                      <w:color w:val="FF0000"/>
                    </w:rPr>
                  </w:pPr>
                  <w:r w:rsidRPr="00322213">
                    <w:rPr>
                      <w:rFonts w:hint="cs"/>
                      <w:b/>
                      <w:bCs/>
                      <w:color w:val="FF0000"/>
                      <w:cs/>
                    </w:rPr>
                    <w:t xml:space="preserve">   </w:t>
                  </w:r>
                  <w:r w:rsidRPr="00322213">
                    <w:rPr>
                      <w:rFonts w:hint="cs"/>
                      <w:b/>
                      <w:bCs/>
                      <w:color w:val="FF0000"/>
                      <w:cs/>
                    </w:rPr>
                    <w:t>ตัวเต็มวัย</w:t>
                  </w:r>
                </w:p>
              </w:txbxContent>
            </v:textbox>
          </v:oval>
        </w:pict>
      </w:r>
      <w:r w:rsidR="009F60FE">
        <w:rPr>
          <w:noProof/>
        </w:rPr>
        <w:pict>
          <v:oval id="_x0000_s1084" style="position:absolute;margin-left:34.45pt;margin-top:298.05pt;width:102.9pt;height:101.85pt;z-index:251699200" fillcolor="#f79646 [3209]" strokecolor="#f2f2f2 [3041]" strokeweight="3pt">
            <v:fill r:id="rId10" o:title="ตัวอ่อนตัวห้ำ" recolor="t" type="frame"/>
            <v:shadow on="t" type="perspective" color="#974706 [1609]" opacity=".5" offset="1pt" offset2="-1pt"/>
            <v:textbox>
              <w:txbxContent>
                <w:p w:rsidR="003C5B34" w:rsidRDefault="003C5B34">
                  <w:pPr>
                    <w:rPr>
                      <w:rFonts w:hint="cs"/>
                      <w:color w:val="FF0000"/>
                    </w:rPr>
                  </w:pPr>
                  <w:r>
                    <w:rPr>
                      <w:rFonts w:hint="cs"/>
                      <w:color w:val="FF0000"/>
                      <w:cs/>
                    </w:rPr>
                    <w:t xml:space="preserve">      </w:t>
                  </w:r>
                </w:p>
                <w:p w:rsidR="003C5B34" w:rsidRDefault="003C5B34">
                  <w:pPr>
                    <w:rPr>
                      <w:rFonts w:hint="cs"/>
                      <w:color w:val="FF0000"/>
                    </w:rPr>
                  </w:pPr>
                </w:p>
                <w:p w:rsidR="003C5B34" w:rsidRPr="00322213" w:rsidRDefault="003C5B34">
                  <w:pPr>
                    <w:rPr>
                      <w:b/>
                      <w:bCs/>
                      <w:color w:val="FF0000"/>
                    </w:rPr>
                  </w:pPr>
                  <w:r>
                    <w:rPr>
                      <w:rFonts w:hint="cs"/>
                      <w:color w:val="FF0000"/>
                      <w:cs/>
                    </w:rPr>
                    <w:t xml:space="preserve">     </w:t>
                  </w:r>
                  <w:r w:rsidRPr="00322213">
                    <w:rPr>
                      <w:rFonts w:hint="cs"/>
                      <w:b/>
                      <w:bCs/>
                      <w:color w:val="FF0000"/>
                      <w:cs/>
                    </w:rPr>
                    <w:t>ตัวอ่อน</w:t>
                  </w:r>
                </w:p>
              </w:txbxContent>
            </v:textbox>
          </v:oval>
        </w:pict>
      </w:r>
      <w:r w:rsidR="00322213">
        <w:rPr>
          <w:noProof/>
        </w:rPr>
        <w:pict>
          <v:rect id="_x0000_s1082" style="position:absolute;margin-left:24.95pt;margin-top:268.15pt;width:217.8pt;height:29.9pt;z-index:251697152" stroked="f">
            <v:fill opacity="0"/>
            <v:textbox style="mso-next-textbox:#_x0000_s1082">
              <w:txbxContent>
                <w:p w:rsidR="003C5B34" w:rsidRPr="00322213" w:rsidRDefault="003C5B34" w:rsidP="006B7CCE">
                  <w:pPr>
                    <w:rPr>
                      <w:rFonts w:ascii="JasmineUPC" w:hAnsi="JasmineUPC" w:cs="JasmineUPC"/>
                      <w:color w:val="FFFF00"/>
                      <w:sz w:val="32"/>
                      <w:szCs w:val="32"/>
                    </w:rPr>
                  </w:pPr>
                  <w:r>
                    <w:rPr>
                      <w:rFonts w:ascii="JasmineUPC" w:hAnsi="JasmineUPC" w:cs="JasmineUPC" w:hint="cs"/>
                      <w:b/>
                      <w:bCs/>
                      <w:color w:val="FFFF00"/>
                      <w:sz w:val="32"/>
                      <w:szCs w:val="32"/>
                      <w:cs/>
                    </w:rPr>
                    <w:t xml:space="preserve">                 </w:t>
                  </w:r>
                  <w:r w:rsidRPr="00322213">
                    <w:rPr>
                      <w:rFonts w:ascii="JasmineUPC" w:hAnsi="JasmineUPC" w:cs="JasmineUPC" w:hint="cs"/>
                      <w:color w:val="0000FF"/>
                      <w:sz w:val="32"/>
                      <w:szCs w:val="32"/>
                      <w:highlight w:val="yellow"/>
                      <w:cs/>
                    </w:rPr>
                    <w:t xml:space="preserve">ด้วงตัวห้ำ  </w:t>
                  </w:r>
                  <w:proofErr w:type="spellStart"/>
                  <w:proofErr w:type="gramStart"/>
                  <w:r w:rsidRPr="00322213">
                    <w:rPr>
                      <w:rFonts w:ascii="JasmineUPC" w:hAnsi="JasmineUPC" w:cs="JasmineUPC"/>
                      <w:color w:val="0000FF"/>
                      <w:sz w:val="32"/>
                      <w:szCs w:val="32"/>
                      <w:highlight w:val="yellow"/>
                    </w:rPr>
                    <w:t>stethorus</w:t>
                  </w:r>
                  <w:proofErr w:type="spellEnd"/>
                  <w:proofErr w:type="gramEnd"/>
                  <w:r w:rsidRPr="00322213">
                    <w:rPr>
                      <w:rFonts w:ascii="JasmineUPC" w:hAnsi="JasmineUPC" w:cs="JasmineUPC"/>
                      <w:color w:val="0000FF"/>
                      <w:sz w:val="32"/>
                      <w:szCs w:val="32"/>
                      <w:highlight w:val="yellow"/>
                    </w:rPr>
                    <w:t xml:space="preserve"> sp.</w:t>
                  </w:r>
                </w:p>
              </w:txbxContent>
            </v:textbox>
          </v:rect>
        </w:pict>
      </w:r>
      <w:r w:rsidR="00322213"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79" type="#_x0000_t63" style="position:absolute;margin-left:13.2pt;margin-top:200.35pt;width:78.4pt;height:72.95pt;z-index:251695104" adj="23694,1791" strokecolor="#606" strokeweight="1pt">
            <v:fill opacity="0"/>
            <v:textbox>
              <w:txbxContent>
                <w:p w:rsidR="003C5B34" w:rsidRPr="006B7CCE" w:rsidRDefault="003C5B34">
                  <w:pPr>
                    <w:rPr>
                      <w:rFonts w:ascii="JasmineUPC" w:hAnsi="JasmineUPC" w:cs="JasmineUPC"/>
                      <w:color w:val="FF0000"/>
                    </w:rPr>
                  </w:pPr>
                  <w:r w:rsidRPr="006B7CCE">
                    <w:rPr>
                      <w:rFonts w:ascii="JasmineUPC" w:hAnsi="JasmineUPC" w:cs="JasmineUPC"/>
                      <w:color w:val="FF0000"/>
                      <w:cs/>
                    </w:rPr>
                    <w:t>ไรตัวห้ำดูดกินไรแดง</w:t>
                  </w:r>
                </w:p>
              </w:txbxContent>
            </v:textbox>
          </v:shape>
        </w:pict>
      </w:r>
      <w:r w:rsidR="00322213">
        <w:rPr>
          <w:noProof/>
        </w:rPr>
        <w:pict>
          <v:oval id="_x0000_s1080" style="position:absolute;margin-left:139.85pt;margin-top:138.6pt;width:102.9pt;height:101.85pt;z-index:251696128" fillcolor="#f79646 [3209]" strokecolor="#f2f2f2 [3041]" strokeweight="3pt">
            <v:fill r:id="rId25" o:title="RB 044" recolor="t" type="frame"/>
            <v:shadow on="t" type="perspective" color="#974706 [1609]" opacity=".5" offset="1pt" offset2="-1pt"/>
          </v:oval>
        </w:pict>
      </w:r>
      <w:r w:rsidR="00322213">
        <w:rPr>
          <w:noProof/>
        </w:rPr>
        <w:pict>
          <v:oval id="_x0000_s1071" style="position:absolute;margin-left:28.15pt;margin-top:138.6pt;width:102.85pt;height:101.85pt;z-index:251689984" fillcolor="#f79646 [3209]" strokecolor="#f2f2f2 [3041]" strokeweight="3pt">
            <v:fill r:id="rId7" o:title="ดาวน์โหลด (12)" recolor="t" type="frame"/>
            <v:shadow on="t" type="perspective" color="#974706 [1609]" opacity=".5" offset="1pt" offset2="-1pt"/>
          </v:oval>
        </w:pict>
      </w:r>
      <w:r w:rsidR="00322213">
        <w:rPr>
          <w:noProof/>
        </w:rPr>
        <w:pict>
          <v:rect id="_x0000_s1073" style="position:absolute;margin-left:34.45pt;margin-top:108.7pt;width:222.25pt;height:29.9pt;z-index:251691008" stroked="f">
            <v:fill opacity="0"/>
            <v:textbox style="mso-next-textbox:#_x0000_s1073">
              <w:txbxContent>
                <w:p w:rsidR="003C5B34" w:rsidRPr="00322213" w:rsidRDefault="003C5B34" w:rsidP="009D73BE">
                  <w:pPr>
                    <w:rPr>
                      <w:rFonts w:ascii="JasmineUPC" w:hAnsi="JasmineUPC" w:cs="JasmineUPC" w:hint="cs"/>
                      <w:color w:val="0000FF"/>
                      <w:sz w:val="32"/>
                      <w:szCs w:val="32"/>
                      <w:cs/>
                    </w:rPr>
                  </w:pPr>
                  <w:r w:rsidRPr="00322213">
                    <w:rPr>
                      <w:rFonts w:ascii="JasmineUPC" w:hAnsi="JasmineUPC" w:cs="JasmineUPC" w:hint="cs"/>
                      <w:color w:val="0000FF"/>
                      <w:sz w:val="32"/>
                      <w:szCs w:val="32"/>
                      <w:highlight w:val="yellow"/>
                      <w:cs/>
                    </w:rPr>
                    <w:t xml:space="preserve">ไรตัวห้ำ  </w:t>
                  </w:r>
                  <w:proofErr w:type="spellStart"/>
                  <w:r w:rsidRPr="00322213">
                    <w:rPr>
                      <w:rFonts w:ascii="JasmineUPC" w:hAnsi="JasmineUPC" w:cs="JasmineUPC"/>
                      <w:color w:val="0000FF"/>
                      <w:sz w:val="32"/>
                      <w:szCs w:val="32"/>
                      <w:highlight w:val="yellow"/>
                    </w:rPr>
                    <w:t>Amblyseius</w:t>
                  </w:r>
                  <w:proofErr w:type="spellEnd"/>
                  <w:r w:rsidRPr="00322213">
                    <w:rPr>
                      <w:rFonts w:ascii="JasmineUPC" w:hAnsi="JasmineUPC" w:cs="JasmineUPC"/>
                      <w:color w:val="0000FF"/>
                      <w:sz w:val="32"/>
                      <w:szCs w:val="32"/>
                      <w:highlight w:val="yellow"/>
                    </w:rPr>
                    <w:t xml:space="preserve"> </w:t>
                  </w:r>
                  <w:proofErr w:type="spellStart"/>
                  <w:r w:rsidRPr="00322213">
                    <w:rPr>
                      <w:rFonts w:ascii="JasmineUPC" w:hAnsi="JasmineUPC" w:cs="JasmineUPC"/>
                      <w:color w:val="0000FF"/>
                      <w:sz w:val="32"/>
                      <w:szCs w:val="32"/>
                      <w:highlight w:val="yellow"/>
                    </w:rPr>
                    <w:t>Longispinosus</w:t>
                  </w:r>
                  <w:proofErr w:type="spellEnd"/>
                  <w:r w:rsidRPr="00322213">
                    <w:rPr>
                      <w:rFonts w:ascii="JasmineUPC" w:hAnsi="JasmineUPC" w:cs="JasmineUPC"/>
                      <w:color w:val="0000FF"/>
                      <w:sz w:val="32"/>
                      <w:szCs w:val="32"/>
                      <w:highlight w:val="yellow"/>
                    </w:rPr>
                    <w:t xml:space="preserve"> </w:t>
                  </w:r>
                  <w:r w:rsidRPr="00322213">
                    <w:rPr>
                      <w:rFonts w:ascii="JasmineUPC" w:hAnsi="JasmineUPC" w:cs="JasmineUPC" w:hint="cs"/>
                      <w:color w:val="0000FF"/>
                      <w:sz w:val="32"/>
                      <w:szCs w:val="32"/>
                      <w:highlight w:val="yellow"/>
                      <w:cs/>
                    </w:rPr>
                    <w:t>(</w:t>
                  </w:r>
                  <w:r w:rsidRPr="00322213">
                    <w:rPr>
                      <w:rFonts w:ascii="JasmineUPC" w:hAnsi="JasmineUPC" w:cs="JasmineUPC"/>
                      <w:color w:val="0000FF"/>
                      <w:sz w:val="32"/>
                      <w:szCs w:val="32"/>
                      <w:highlight w:val="yellow"/>
                    </w:rPr>
                    <w:t>Evans</w:t>
                  </w:r>
                  <w:r w:rsidRPr="00322213">
                    <w:rPr>
                      <w:rFonts w:ascii="JasmineUPC" w:hAnsi="JasmineUPC" w:cs="JasmineUPC" w:hint="cs"/>
                      <w:color w:val="0000FF"/>
                      <w:sz w:val="32"/>
                      <w:szCs w:val="32"/>
                      <w:highlight w:val="yellow"/>
                      <w:cs/>
                    </w:rPr>
                    <w:t>)</w:t>
                  </w:r>
                </w:p>
              </w:txbxContent>
            </v:textbox>
          </v:rect>
        </w:pict>
      </w:r>
      <w:r w:rsidR="00322213">
        <w:rPr>
          <w:noProof/>
        </w:rPr>
        <w:pict>
          <v:rect id="_x0000_s1074" style="position:absolute;margin-left:57.6pt;margin-top:77.05pt;width:173.4pt;height:37.95pt;z-index:251692032" stroked="f">
            <v:fill opacity="0"/>
            <v:textbox style="mso-next-textbox:#_x0000_s1074">
              <w:txbxContent>
                <w:p w:rsidR="003C5B34" w:rsidRPr="009D73BE" w:rsidRDefault="003C5B34" w:rsidP="009D73BE">
                  <w:pPr>
                    <w:jc w:val="center"/>
                    <w:rPr>
                      <w:rFonts w:ascii="JasmineUPC" w:hAnsi="JasmineUPC" w:cs="JasmineUPC"/>
                      <w:b/>
                      <w:bCs/>
                      <w:color w:val="FF0000"/>
                      <w:sz w:val="40"/>
                      <w:szCs w:val="40"/>
                      <w:cs/>
                    </w:rPr>
                  </w:pPr>
                  <w:r w:rsidRPr="00322213">
                    <w:rPr>
                      <w:rFonts w:ascii="JasmineUPC" w:hAnsi="JasmineUPC" w:cs="JasmineUPC"/>
                      <w:b/>
                      <w:bCs/>
                      <w:color w:val="FF0000"/>
                      <w:sz w:val="40"/>
                      <w:szCs w:val="40"/>
                      <w:highlight w:val="yellow"/>
                      <w:cs/>
                    </w:rPr>
                    <w:t>ศัตรูธรรมชาติ</w:t>
                  </w:r>
                </w:p>
              </w:txbxContent>
            </v:textbox>
          </v:rect>
        </w:pict>
      </w:r>
    </w:p>
    <w:sectPr w:rsidR="00722DBC" w:rsidSect="00F34F4D">
      <w:pgSz w:w="16838" w:h="11906" w:orient="landscape"/>
      <w:pgMar w:top="1440" w:right="0" w:bottom="1440" w:left="0" w:header="708" w:footer="708" w:gutter="0"/>
      <w:cols w:num="3" w:space="7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75DFF"/>
    <w:multiLevelType w:val="multilevel"/>
    <w:tmpl w:val="0BA4E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A13479"/>
    <w:rsid w:val="002A5C76"/>
    <w:rsid w:val="002C62DE"/>
    <w:rsid w:val="00322213"/>
    <w:rsid w:val="00332957"/>
    <w:rsid w:val="003C5B34"/>
    <w:rsid w:val="005424B0"/>
    <w:rsid w:val="005E236F"/>
    <w:rsid w:val="00604EEF"/>
    <w:rsid w:val="0066653E"/>
    <w:rsid w:val="006B7CCE"/>
    <w:rsid w:val="006D694A"/>
    <w:rsid w:val="006E6CF1"/>
    <w:rsid w:val="00722DBC"/>
    <w:rsid w:val="00791045"/>
    <w:rsid w:val="009010A8"/>
    <w:rsid w:val="009D73BE"/>
    <w:rsid w:val="009F60FE"/>
    <w:rsid w:val="00A13479"/>
    <w:rsid w:val="00AF3975"/>
    <w:rsid w:val="00B812F9"/>
    <w:rsid w:val="00BE4070"/>
    <w:rsid w:val="00CC7B31"/>
    <w:rsid w:val="00D22B61"/>
    <w:rsid w:val="00D3619C"/>
    <w:rsid w:val="00D36D54"/>
    <w:rsid w:val="00D63F1E"/>
    <w:rsid w:val="00ED1688"/>
    <w:rsid w:val="00F34F4D"/>
    <w:rsid w:val="00FD69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/>
    </o:shapedefaults>
    <o:shapelayout v:ext="edit">
      <o:idmap v:ext="edit" data="1"/>
      <o:rules v:ext="edit">
        <o:r id="V:Rule2" type="callout" idref="#_x0000_s1079"/>
      </o:rules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62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63F1E"/>
  </w:style>
  <w:style w:type="paragraph" w:customStyle="1" w:styleId="style1">
    <w:name w:val="style1"/>
    <w:basedOn w:val="a"/>
    <w:rsid w:val="00D63F1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a3">
    <w:name w:val="Strong"/>
    <w:basedOn w:val="a0"/>
    <w:uiPriority w:val="22"/>
    <w:qFormat/>
    <w:rsid w:val="00D63F1E"/>
    <w:rPr>
      <w:b/>
      <w:bCs/>
    </w:rPr>
  </w:style>
  <w:style w:type="paragraph" w:styleId="a4">
    <w:name w:val="Normal (Web)"/>
    <w:basedOn w:val="a"/>
    <w:uiPriority w:val="99"/>
    <w:semiHidden/>
    <w:unhideWhenUsed/>
    <w:rsid w:val="009D73BE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tyle23">
    <w:name w:val="style23"/>
    <w:basedOn w:val="a0"/>
    <w:rsid w:val="009D73BE"/>
  </w:style>
  <w:style w:type="paragraph" w:styleId="a5">
    <w:name w:val="Balloon Text"/>
    <w:basedOn w:val="a"/>
    <w:link w:val="a6"/>
    <w:uiPriority w:val="99"/>
    <w:semiHidden/>
    <w:unhideWhenUsed/>
    <w:rsid w:val="009F60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9F60FE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8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D7D11-11EA-49C5-9431-E216EC420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Kasetbk773</dc:creator>
  <cp:lastModifiedBy>Kasetbk773</cp:lastModifiedBy>
  <cp:revision>3</cp:revision>
  <dcterms:created xsi:type="dcterms:W3CDTF">2015-07-27T09:11:00Z</dcterms:created>
  <dcterms:modified xsi:type="dcterms:W3CDTF">2015-07-27T09:35:00Z</dcterms:modified>
</cp:coreProperties>
</file>