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0D" w:rsidRPr="00BA4ECF" w:rsidRDefault="002F4E0D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  <w:cs/>
        </w:rPr>
        <w:t>พระราชบัญญัติการศึกษาแห่งชาติ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พ.ศ. 2542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(บังคับ 20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สิงหา 42 )</w:t>
      </w:r>
    </w:p>
    <w:p w:rsidR="002F4E0D" w:rsidRPr="00BA4ECF" w:rsidRDefault="002F4E0D" w:rsidP="00BA4ECF">
      <w:pPr>
        <w:rPr>
          <w:rFonts w:asciiTheme="majorBidi" w:hAnsiTheme="majorBidi" w:cstheme="majorBidi" w:hint="cs"/>
          <w:sz w:val="32"/>
          <w:szCs w:val="32"/>
          <w:cs/>
        </w:rPr>
      </w:pPr>
      <w:r w:rsidRPr="00BA4ECF">
        <w:rPr>
          <w:rFonts w:asciiTheme="majorBidi" w:hAnsiTheme="majorBidi" w:cstheme="majorBidi"/>
          <w:sz w:val="32"/>
          <w:szCs w:val="32"/>
          <w:cs/>
        </w:rPr>
        <w:t>พระราชบัญญัติการศึกษาแห่งชาติ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พ.ศ. 2542 เกิดจาก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 xml:space="preserve">รธน </w:t>
      </w:r>
      <w:r w:rsidRPr="00BA4ECF">
        <w:rPr>
          <w:rFonts w:asciiTheme="majorBidi" w:hAnsiTheme="majorBidi" w:cstheme="majorBidi"/>
          <w:sz w:val="32"/>
          <w:szCs w:val="32"/>
        </w:rPr>
        <w:t>2540 (</w:t>
      </w:r>
      <w:r w:rsidRPr="00BA4ECF">
        <w:rPr>
          <w:rFonts w:asciiTheme="majorBidi" w:hAnsiTheme="majorBidi" w:cstheme="majorBidi"/>
          <w:sz w:val="32"/>
          <w:szCs w:val="32"/>
          <w:cs/>
        </w:rPr>
        <w:t xml:space="preserve">ฉบับ </w:t>
      </w:r>
      <w:r w:rsidRPr="00BA4ECF">
        <w:rPr>
          <w:rFonts w:asciiTheme="majorBidi" w:hAnsiTheme="majorBidi" w:cstheme="majorBidi"/>
          <w:sz w:val="32"/>
          <w:szCs w:val="32"/>
        </w:rPr>
        <w:t xml:space="preserve">16 </w:t>
      </w:r>
      <w:r w:rsidRPr="00BA4ECF">
        <w:rPr>
          <w:rFonts w:asciiTheme="majorBidi" w:hAnsiTheme="majorBidi" w:cstheme="majorBidi"/>
          <w:sz w:val="32"/>
          <w:szCs w:val="32"/>
          <w:cs/>
        </w:rPr>
        <w:t xml:space="preserve">มาตรา </w:t>
      </w:r>
      <w:r w:rsidRPr="00BA4ECF">
        <w:rPr>
          <w:rFonts w:asciiTheme="majorBidi" w:hAnsiTheme="majorBidi" w:cstheme="majorBidi"/>
          <w:sz w:val="32"/>
          <w:szCs w:val="32"/>
        </w:rPr>
        <w:t>81</w:t>
      </w:r>
      <w:r w:rsidRPr="00BA4ECF">
        <w:rPr>
          <w:rFonts w:asciiTheme="majorBidi" w:hAnsiTheme="majorBidi" w:cstheme="majorBidi"/>
          <w:sz w:val="32"/>
          <w:szCs w:val="32"/>
          <w:cs/>
        </w:rPr>
        <w:t>)</w:t>
      </w:r>
    </w:p>
    <w:p w:rsidR="002F4E0D" w:rsidRPr="00BA4ECF" w:rsidRDefault="002F4E0D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  <w:cs/>
        </w:rPr>
        <w:t>มีทั้งหมด 9 หมวด</w:t>
      </w:r>
      <w:r w:rsidRPr="00BA4ECF">
        <w:rPr>
          <w:rFonts w:asciiTheme="majorBidi" w:hAnsiTheme="majorBidi" w:cstheme="majorBidi"/>
          <w:sz w:val="32"/>
          <w:szCs w:val="32"/>
        </w:rPr>
        <w:t>  78 </w:t>
      </w:r>
      <w:r w:rsidRPr="00BA4ECF">
        <w:rPr>
          <w:rFonts w:asciiTheme="majorBidi" w:hAnsiTheme="majorBidi" w:cstheme="majorBidi"/>
          <w:sz w:val="32"/>
          <w:szCs w:val="32"/>
          <w:cs/>
        </w:rPr>
        <w:t>มาตรา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1 บทเฉพาะกาล</w:t>
      </w:r>
    </w:p>
    <w:p w:rsidR="002F4E0D" w:rsidRPr="00BA4ECF" w:rsidRDefault="002F4E0D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</w:rPr>
        <w:t xml:space="preserve">1. </w:t>
      </w:r>
      <w:r w:rsidRPr="00BA4ECF">
        <w:rPr>
          <w:rFonts w:asciiTheme="majorBidi" w:hAnsiTheme="majorBidi" w:cstheme="majorBidi"/>
          <w:sz w:val="32"/>
          <w:szCs w:val="32"/>
          <w:cs/>
        </w:rPr>
        <w:t>การศึกษา หมายความว่า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กระบวนการเรียนรู้ เพื่อความเจริญงอกงามของบุคคล และสังคม</w:t>
      </w:r>
    </w:p>
    <w:p w:rsidR="002F4E0D" w:rsidRPr="00BA4ECF" w:rsidRDefault="002F4E0D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</w:rPr>
        <w:t xml:space="preserve"> 2. </w:t>
      </w:r>
      <w:r w:rsidRPr="00BA4ECF">
        <w:rPr>
          <w:rFonts w:asciiTheme="majorBidi" w:hAnsiTheme="majorBidi" w:cstheme="majorBidi"/>
          <w:sz w:val="32"/>
          <w:szCs w:val="32"/>
          <w:cs/>
        </w:rPr>
        <w:t>การศึกษาขั้นพื้นฐาน หมายความว่า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การศึกษาก่อนระดับอุดมศึกษา</w:t>
      </w:r>
      <w:r w:rsidRPr="00BA4ECF">
        <w:rPr>
          <w:rFonts w:asciiTheme="majorBidi" w:hAnsiTheme="majorBidi" w:cstheme="majorBidi"/>
          <w:sz w:val="32"/>
          <w:szCs w:val="32"/>
        </w:rPr>
        <w:t>  (</w:t>
      </w:r>
      <w:r w:rsidRPr="00BA4ECF">
        <w:rPr>
          <w:rFonts w:asciiTheme="majorBidi" w:hAnsiTheme="majorBidi" w:cstheme="majorBidi"/>
          <w:sz w:val="32"/>
          <w:szCs w:val="32"/>
          <w:cs/>
        </w:rPr>
        <w:t xml:space="preserve">อนุบาล ถึงม.ปลาย </w:t>
      </w:r>
      <w:r w:rsidRPr="00BA4ECF">
        <w:rPr>
          <w:rFonts w:asciiTheme="majorBidi" w:hAnsiTheme="majorBidi" w:cstheme="majorBidi"/>
          <w:sz w:val="32"/>
          <w:szCs w:val="32"/>
        </w:rPr>
        <w:t xml:space="preserve">12 </w:t>
      </w:r>
      <w:r w:rsidRPr="00BA4ECF">
        <w:rPr>
          <w:rFonts w:asciiTheme="majorBidi" w:hAnsiTheme="majorBidi" w:cstheme="majorBidi"/>
          <w:sz w:val="32"/>
          <w:szCs w:val="32"/>
          <w:cs/>
        </w:rPr>
        <w:t>ปี)</w:t>
      </w:r>
    </w:p>
    <w:p w:rsidR="002F4E0D" w:rsidRPr="00BA4ECF" w:rsidRDefault="00BA4ECF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</w:rPr>
        <w:t> 3. </w:t>
      </w:r>
      <w:r w:rsidRPr="00BA4ECF">
        <w:rPr>
          <w:rFonts w:asciiTheme="majorBidi" w:hAnsiTheme="majorBidi" w:cstheme="majorBidi"/>
          <w:sz w:val="32"/>
          <w:szCs w:val="32"/>
          <w:cs/>
        </w:rPr>
        <w:t>กฎกระทรวงว่าด้วยการแบ่งระดับการศึกษาขั้นพื้นฐาน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 xml:space="preserve">เป็น </w:t>
      </w:r>
      <w:r w:rsidRPr="00BA4ECF">
        <w:rPr>
          <w:rFonts w:asciiTheme="majorBidi" w:hAnsiTheme="majorBidi" w:cstheme="majorBidi"/>
          <w:sz w:val="32"/>
          <w:szCs w:val="32"/>
        </w:rPr>
        <w:t xml:space="preserve">3 </w:t>
      </w:r>
      <w:r w:rsidRPr="00BA4ECF">
        <w:rPr>
          <w:rFonts w:asciiTheme="majorBidi" w:hAnsiTheme="majorBidi" w:cstheme="majorBidi"/>
          <w:sz w:val="32"/>
          <w:szCs w:val="32"/>
          <w:cs/>
        </w:rPr>
        <w:t>ระดับ</w:t>
      </w:r>
    </w:p>
    <w:p w:rsidR="00BA4ECF" w:rsidRPr="00BA4ECF" w:rsidRDefault="00BA4ECF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</w:rPr>
        <w:t xml:space="preserve">          1.</w:t>
      </w:r>
      <w:r w:rsidRPr="00BA4ECF">
        <w:rPr>
          <w:rFonts w:asciiTheme="majorBidi" w:hAnsiTheme="majorBidi" w:cstheme="majorBidi"/>
          <w:sz w:val="32"/>
          <w:szCs w:val="32"/>
          <w:cs/>
        </w:rPr>
        <w:t>ระดับก่อนประถม</w:t>
      </w:r>
      <w:r w:rsidRPr="00BA4ECF">
        <w:rPr>
          <w:rFonts w:asciiTheme="majorBidi" w:hAnsiTheme="majorBidi" w:cstheme="majorBidi"/>
          <w:sz w:val="32"/>
          <w:szCs w:val="32"/>
        </w:rPr>
        <w:t xml:space="preserve">   2. </w:t>
      </w:r>
      <w:r w:rsidRPr="00BA4ECF">
        <w:rPr>
          <w:rFonts w:asciiTheme="majorBidi" w:hAnsiTheme="majorBidi" w:cstheme="majorBidi"/>
          <w:sz w:val="32"/>
          <w:szCs w:val="32"/>
          <w:cs/>
        </w:rPr>
        <w:t>ระดับประถม</w:t>
      </w:r>
      <w:r w:rsidRPr="00BA4ECF">
        <w:rPr>
          <w:rFonts w:asciiTheme="majorBidi" w:hAnsiTheme="majorBidi" w:cstheme="majorBidi"/>
          <w:sz w:val="32"/>
          <w:szCs w:val="32"/>
        </w:rPr>
        <w:t xml:space="preserve">   3. </w:t>
      </w:r>
      <w:r w:rsidRPr="00BA4ECF">
        <w:rPr>
          <w:rFonts w:asciiTheme="majorBidi" w:hAnsiTheme="majorBidi" w:cstheme="majorBidi"/>
          <w:sz w:val="32"/>
          <w:szCs w:val="32"/>
          <w:cs/>
        </w:rPr>
        <w:t>ระดับมัธยม( ม.ต้น</w:t>
      </w:r>
      <w:r w:rsidRPr="00BA4ECF">
        <w:rPr>
          <w:rFonts w:asciiTheme="majorBidi" w:hAnsiTheme="majorBidi" w:cstheme="majorBidi"/>
          <w:sz w:val="32"/>
          <w:szCs w:val="32"/>
        </w:rPr>
        <w:t xml:space="preserve">   , </w:t>
      </w:r>
      <w:r w:rsidRPr="00BA4ECF">
        <w:rPr>
          <w:rFonts w:asciiTheme="majorBidi" w:hAnsiTheme="majorBidi" w:cstheme="majorBidi"/>
          <w:sz w:val="32"/>
          <w:szCs w:val="32"/>
          <w:cs/>
        </w:rPr>
        <w:t>ม.ปลาย(สายสามัญ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 xml:space="preserve">สายอาชีวฯ) </w:t>
      </w:r>
    </w:p>
    <w:p w:rsidR="00BA4ECF" w:rsidRPr="00BA4ECF" w:rsidRDefault="00BA4ECF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4. การศึกษาตลอดชีวิต</w:t>
      </w:r>
      <w:r w:rsidRPr="00BA4ECF">
        <w:rPr>
          <w:rFonts w:asciiTheme="majorBidi" w:hAnsiTheme="majorBidi" w:cstheme="majorBidi"/>
          <w:sz w:val="32"/>
          <w:szCs w:val="32"/>
        </w:rPr>
        <w:t>  : </w:t>
      </w:r>
      <w:r w:rsidRPr="00BA4ECF">
        <w:rPr>
          <w:rFonts w:asciiTheme="majorBidi" w:hAnsiTheme="majorBidi" w:cstheme="majorBidi"/>
          <w:sz w:val="32"/>
          <w:szCs w:val="32"/>
          <w:cs/>
        </w:rPr>
        <w:t>การศึกษาที่เกิดจากการผสมผสาน การศึกษา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ในระบบ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กศ.นอกระบบ และกศ.ตามอัธยาศัย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เพื่อพัฒนาคุณภาพชีวิตอย่างต่อเนื่อง</w:t>
      </w:r>
    </w:p>
    <w:p w:rsidR="00BA4ECF" w:rsidRPr="00BA4ECF" w:rsidRDefault="00BA4ECF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  <w:cs/>
        </w:rPr>
        <w:t>5.มาตรฐานการศึกษา</w:t>
      </w:r>
      <w:r w:rsidRPr="00BA4ECF">
        <w:rPr>
          <w:rFonts w:asciiTheme="majorBidi" w:hAnsiTheme="majorBidi" w:cstheme="majorBidi"/>
          <w:sz w:val="32"/>
          <w:szCs w:val="32"/>
        </w:rPr>
        <w:t> : </w:t>
      </w:r>
      <w:r w:rsidRPr="00BA4ECF">
        <w:rPr>
          <w:rFonts w:asciiTheme="majorBidi" w:hAnsiTheme="majorBidi" w:cstheme="majorBidi"/>
          <w:sz w:val="32"/>
          <w:szCs w:val="32"/>
          <w:cs/>
        </w:rPr>
        <w:t>ข้อกำหนดที่เกี่ยวกับคุณลักษณะ คุณภาพที่พึงประสงค์ และมาตรฐาน</w:t>
      </w:r>
    </w:p>
    <w:p w:rsidR="00BA4ECF" w:rsidRPr="00BA4ECF" w:rsidRDefault="00BA4ECF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</w:rPr>
        <w:t xml:space="preserve"> 6. </w:t>
      </w:r>
      <w:r w:rsidRPr="00BA4ECF">
        <w:rPr>
          <w:rFonts w:asciiTheme="majorBidi" w:hAnsiTheme="majorBidi" w:cstheme="majorBidi"/>
          <w:sz w:val="32"/>
          <w:szCs w:val="32"/>
          <w:cs/>
        </w:rPr>
        <w:t>การประกันคุณภาพทางการศึกษา</w:t>
      </w:r>
      <w:r w:rsidRPr="00BA4ECF">
        <w:rPr>
          <w:rFonts w:asciiTheme="majorBidi" w:hAnsiTheme="majorBidi" w:cstheme="majorBidi"/>
          <w:sz w:val="32"/>
          <w:szCs w:val="32"/>
        </w:rPr>
        <w:t> (</w:t>
      </w:r>
      <w:r w:rsidRPr="00BA4ECF">
        <w:rPr>
          <w:rFonts w:asciiTheme="majorBidi" w:hAnsiTheme="majorBidi" w:cstheme="majorBidi"/>
          <w:sz w:val="32"/>
          <w:szCs w:val="32"/>
          <w:cs/>
        </w:rPr>
        <w:t>ประกันคุณภาพภายใน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การประเมินและการติดตามคุณภาพ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โดยบุคลากรของสถานศึกษา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 xml:space="preserve">หรือหน่วยงานต้นสังกัด ) </w:t>
      </w:r>
      <w:r w:rsidRPr="00BA4ECF">
        <w:rPr>
          <w:rFonts w:asciiTheme="majorBidi" w:hAnsiTheme="majorBidi" w:cstheme="majorBidi"/>
          <w:sz w:val="32"/>
          <w:szCs w:val="32"/>
        </w:rPr>
        <w:t> (</w:t>
      </w:r>
      <w:r w:rsidRPr="00BA4ECF">
        <w:rPr>
          <w:rFonts w:asciiTheme="majorBidi" w:hAnsiTheme="majorBidi" w:cstheme="majorBidi"/>
          <w:sz w:val="32"/>
          <w:szCs w:val="32"/>
          <w:cs/>
        </w:rPr>
        <w:t>ประกันคุณภาพภายใน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การประเมินและการติดตามคุณภาพ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โดยสำนักงานรับรองมาตรฐานและประเมินคุณภาพการศึกษา</w:t>
      </w:r>
      <w:r w:rsidRPr="00BA4ECF">
        <w:rPr>
          <w:rFonts w:asciiTheme="majorBidi" w:hAnsiTheme="majorBidi" w:cstheme="majorBidi"/>
          <w:sz w:val="32"/>
          <w:szCs w:val="32"/>
        </w:rPr>
        <w:t>  (</w:t>
      </w:r>
      <w:r w:rsidRPr="00BA4ECF">
        <w:rPr>
          <w:rFonts w:asciiTheme="majorBidi" w:hAnsiTheme="majorBidi" w:cstheme="majorBidi"/>
          <w:sz w:val="32"/>
          <w:szCs w:val="32"/>
          <w:cs/>
        </w:rPr>
        <w:t>สมศ</w:t>
      </w:r>
      <w:r w:rsidRPr="00BA4ECF">
        <w:rPr>
          <w:rFonts w:asciiTheme="majorBidi" w:hAnsiTheme="majorBidi" w:cstheme="majorBidi"/>
          <w:sz w:val="32"/>
          <w:szCs w:val="32"/>
        </w:rPr>
        <w:t>  )</w:t>
      </w:r>
    </w:p>
    <w:p w:rsidR="00BA4ECF" w:rsidRPr="00BA4ECF" w:rsidRDefault="00BA4ECF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  <w:cs/>
        </w:rPr>
        <w:t>7.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ผู้สอน</w:t>
      </w:r>
      <w:r w:rsidRPr="00BA4ECF">
        <w:rPr>
          <w:rFonts w:asciiTheme="majorBidi" w:hAnsiTheme="majorBidi" w:cstheme="majorBidi"/>
          <w:sz w:val="32"/>
          <w:szCs w:val="32"/>
        </w:rPr>
        <w:t> :</w:t>
      </w:r>
      <w:r w:rsidRPr="00BA4ECF">
        <w:rPr>
          <w:rFonts w:asciiTheme="majorBidi" w:hAnsiTheme="majorBidi" w:cstheme="majorBidi"/>
          <w:sz w:val="32"/>
          <w:szCs w:val="32"/>
          <w:cs/>
        </w:rPr>
        <w:t>ครูและคณาจารย์ในสถานศึกษาระดับต่างๆ</w:t>
      </w:r>
    </w:p>
    <w:p w:rsidR="00BA4ECF" w:rsidRPr="00BA4ECF" w:rsidRDefault="00BA4ECF" w:rsidP="00BA4ECF">
      <w:pPr>
        <w:rPr>
          <w:rFonts w:asciiTheme="majorBidi" w:hAnsiTheme="majorBidi" w:cstheme="majorBidi"/>
          <w:sz w:val="32"/>
          <w:szCs w:val="32"/>
        </w:rPr>
      </w:pP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8.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ครู</w:t>
      </w:r>
      <w:r w:rsidRPr="00BA4ECF">
        <w:rPr>
          <w:rFonts w:asciiTheme="majorBidi" w:hAnsiTheme="majorBidi" w:cstheme="majorBidi"/>
          <w:sz w:val="32"/>
          <w:szCs w:val="32"/>
        </w:rPr>
        <w:t> : </w:t>
      </w:r>
      <w:r w:rsidRPr="00BA4ECF">
        <w:rPr>
          <w:rFonts w:asciiTheme="majorBidi" w:hAnsiTheme="majorBidi" w:cstheme="majorBidi"/>
          <w:sz w:val="32"/>
          <w:szCs w:val="32"/>
          <w:cs/>
        </w:rPr>
        <w:t>บุคลากรวิชาชีพทำหน้าที่หลักด้านการเรียนการสอนและส่งเสริมการเรียนรู้</w:t>
      </w:r>
      <w:r w:rsidRPr="00BA4ECF">
        <w:rPr>
          <w:rFonts w:asciiTheme="majorBidi" w:hAnsiTheme="majorBidi" w:cstheme="majorBidi"/>
          <w:sz w:val="32"/>
          <w:szCs w:val="32"/>
        </w:rPr>
        <w:t> </w:t>
      </w:r>
      <w:r w:rsidRPr="00BA4ECF">
        <w:rPr>
          <w:rFonts w:asciiTheme="majorBidi" w:hAnsiTheme="majorBidi" w:cstheme="majorBidi"/>
          <w:sz w:val="32"/>
          <w:szCs w:val="32"/>
          <w:cs/>
        </w:rPr>
        <w:t>ของรัฐและเอกชน</w:t>
      </w:r>
    </w:p>
    <w:p w:rsidR="00BA4ECF" w:rsidRPr="00BA4ECF" w:rsidRDefault="00BA4ECF" w:rsidP="00BA4ECF">
      <w:pPr>
        <w:rPr>
          <w:rFonts w:asciiTheme="majorBidi" w:hAnsiTheme="majorBidi" w:cstheme="majorBidi"/>
          <w:sz w:val="32"/>
          <w:szCs w:val="32"/>
          <w:cs/>
        </w:rPr>
      </w:pPr>
      <w:r w:rsidRPr="00BA4ECF">
        <w:rPr>
          <w:rFonts w:asciiTheme="majorBidi" w:hAnsiTheme="majorBidi" w:cstheme="majorBidi"/>
          <w:sz w:val="32"/>
          <w:szCs w:val="32"/>
        </w:rPr>
        <w:t xml:space="preserve"> 9. </w:t>
      </w:r>
      <w:r w:rsidRPr="00BA4ECF">
        <w:rPr>
          <w:rFonts w:asciiTheme="majorBidi" w:hAnsiTheme="majorBidi" w:cstheme="majorBidi"/>
          <w:sz w:val="32"/>
          <w:szCs w:val="32"/>
          <w:cs/>
        </w:rPr>
        <w:t>บุคลากรทางการศึกษา</w:t>
      </w:r>
      <w:r w:rsidRPr="00BA4ECF">
        <w:rPr>
          <w:rFonts w:asciiTheme="majorBidi" w:hAnsiTheme="majorBidi" w:cstheme="majorBidi"/>
          <w:sz w:val="32"/>
          <w:szCs w:val="32"/>
        </w:rPr>
        <w:t>   (</w:t>
      </w:r>
      <w:r w:rsidRPr="00BA4ECF">
        <w:rPr>
          <w:rFonts w:asciiTheme="majorBidi" w:hAnsiTheme="majorBidi" w:cstheme="majorBidi"/>
          <w:sz w:val="32"/>
          <w:szCs w:val="32"/>
          <w:cs/>
        </w:rPr>
        <w:t>ผู้บริหารสถานศึกษา</w:t>
      </w:r>
      <w:r w:rsidRPr="00BA4ECF">
        <w:rPr>
          <w:rFonts w:asciiTheme="majorBidi" w:hAnsiTheme="majorBidi" w:cstheme="majorBidi"/>
          <w:sz w:val="32"/>
          <w:szCs w:val="32"/>
        </w:rPr>
        <w:t>  </w:t>
      </w:r>
      <w:r w:rsidRPr="00BA4ECF">
        <w:rPr>
          <w:rFonts w:asciiTheme="majorBidi" w:hAnsiTheme="majorBidi" w:cstheme="majorBidi"/>
          <w:sz w:val="32"/>
          <w:szCs w:val="32"/>
          <w:cs/>
        </w:rPr>
        <w:t>ผู้บริหารการศึกษา(บริหารนอกสถานศึกษาระดับเขตขึ้นไป)</w:t>
      </w:r>
      <w:r w:rsidRPr="00BA4ECF">
        <w:rPr>
          <w:rFonts w:asciiTheme="majorBidi" w:hAnsiTheme="majorBidi" w:cstheme="majorBidi"/>
          <w:sz w:val="32"/>
          <w:szCs w:val="32"/>
        </w:rPr>
        <w:t>   </w:t>
      </w:r>
      <w:r w:rsidRPr="00BA4ECF">
        <w:rPr>
          <w:rFonts w:asciiTheme="majorBidi" w:hAnsiTheme="majorBidi" w:cstheme="majorBidi"/>
          <w:sz w:val="32"/>
          <w:szCs w:val="32"/>
          <w:cs/>
        </w:rPr>
        <w:t>ผู้สนับสนุนการศึกษา</w:t>
      </w:r>
      <w:r w:rsidRPr="00BA4ECF">
        <w:rPr>
          <w:rFonts w:asciiTheme="majorBidi" w:hAnsiTheme="majorBidi" w:cstheme="majorBidi"/>
          <w:sz w:val="32"/>
          <w:szCs w:val="32"/>
        </w:rPr>
        <w:t>)    </w:t>
      </w:r>
    </w:p>
    <w:sectPr w:rsidR="00BA4ECF" w:rsidRPr="00BA4ECF" w:rsidSect="00CF4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4B6D"/>
    <w:multiLevelType w:val="hybridMultilevel"/>
    <w:tmpl w:val="3126C6AC"/>
    <w:lvl w:ilvl="0" w:tplc="829E46D0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2F4E0D"/>
    <w:rsid w:val="002F4E0D"/>
    <w:rsid w:val="00BA4ECF"/>
    <w:rsid w:val="00CF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E0D"/>
    <w:rPr>
      <w:b/>
      <w:bCs/>
    </w:rPr>
  </w:style>
  <w:style w:type="character" w:customStyle="1" w:styleId="apple-converted-space">
    <w:name w:val="apple-converted-space"/>
    <w:basedOn w:val="a0"/>
    <w:rsid w:val="002F4E0D"/>
  </w:style>
  <w:style w:type="paragraph" w:styleId="a4">
    <w:name w:val="List Paragraph"/>
    <w:basedOn w:val="a"/>
    <w:uiPriority w:val="34"/>
    <w:qFormat/>
    <w:rsid w:val="002F4E0D"/>
    <w:pPr>
      <w:ind w:left="720"/>
      <w:contextualSpacing/>
    </w:pPr>
  </w:style>
  <w:style w:type="character" w:styleId="a5">
    <w:name w:val="Emphasis"/>
    <w:basedOn w:val="a0"/>
    <w:uiPriority w:val="20"/>
    <w:qFormat/>
    <w:rsid w:val="002F4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user26092557</dc:creator>
  <cp:lastModifiedBy>user26092557</cp:lastModifiedBy>
  <cp:revision>1</cp:revision>
  <dcterms:created xsi:type="dcterms:W3CDTF">2014-09-28T14:41:00Z</dcterms:created>
  <dcterms:modified xsi:type="dcterms:W3CDTF">2014-09-28T14:59:00Z</dcterms:modified>
</cp:coreProperties>
</file>