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51" w:rsidRPr="00EB2B51" w:rsidRDefault="00EB2B51" w:rsidP="00EB2B51">
      <w:pPr>
        <w:tabs>
          <w:tab w:val="left" w:pos="108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EB2B51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บทคัดย่อ</w:t>
      </w:r>
    </w:p>
    <w:p w:rsidR="00EB2B51" w:rsidRPr="00EB2B51" w:rsidRDefault="00EB2B51" w:rsidP="00EB2B51">
      <w:pPr>
        <w:tabs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B2B51" w:rsidRPr="00EB2B51" w:rsidRDefault="00EB2B51" w:rsidP="00EB2B51">
      <w:pPr>
        <w:tabs>
          <w:tab w:val="left" w:pos="567"/>
          <w:tab w:val="left" w:pos="709"/>
          <w:tab w:val="left" w:pos="851"/>
          <w:tab w:val="left" w:pos="900"/>
          <w:tab w:val="left" w:pos="993"/>
          <w:tab w:val="left" w:pos="1080"/>
          <w:tab w:val="left" w:pos="1134"/>
          <w:tab w:val="left" w:pos="1276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EB2B51">
        <w:rPr>
          <w:rFonts w:ascii="Angsana New" w:eastAsia="Times New Roman" w:hAnsi="Angsana New" w:cs="Angsana New"/>
          <w:b/>
          <w:bCs/>
          <w:sz w:val="32"/>
          <w:szCs w:val="32"/>
          <w:cs/>
        </w:rPr>
        <w:t>ชื่อเรื่อง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EB2B51">
        <w:rPr>
          <w:rFonts w:ascii="Angsana New" w:eastAsia="Times New Roman" w:hAnsi="Angsana New" w:cs="Angsana New"/>
          <w:sz w:val="32"/>
          <w:szCs w:val="32"/>
        </w:rPr>
        <w:tab/>
        <w:t>:</w:t>
      </w:r>
      <w:r w:rsidRPr="00EB2B51">
        <w:rPr>
          <w:rFonts w:ascii="Angsana New" w:eastAsia="Times New Roman" w:hAnsi="Angsana New" w:cs="Angsana New"/>
          <w:spacing w:val="-6"/>
          <w:sz w:val="32"/>
          <w:szCs w:val="32"/>
          <w:cs/>
        </w:rPr>
        <w:tab/>
        <w:t>การ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>พัฒนาชุด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กิจกรรมส่งเสริมทักษะกระบวนการทางวิทยาศาสตร์  สำหรับเด็กปฐมวัย</w:t>
      </w:r>
    </w:p>
    <w:p w:rsidR="00EB2B51" w:rsidRPr="00EB2B51" w:rsidRDefault="00EB2B51" w:rsidP="00EB2B51">
      <w:pPr>
        <w:tabs>
          <w:tab w:val="left" w:pos="900"/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B2B51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ผู้วิจัย</w:t>
      </w:r>
      <w:r w:rsidRPr="00EB2B51">
        <w:rPr>
          <w:rFonts w:ascii="Angsana New" w:eastAsia="Times New Roman" w:hAnsi="Angsana New" w:cs="Angsana New"/>
          <w:sz w:val="32"/>
          <w:szCs w:val="32"/>
        </w:rPr>
        <w:tab/>
        <w:t>: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นางกาญจนา  พงษ์ธนู</w:t>
      </w:r>
    </w:p>
    <w:p w:rsidR="00EB2B51" w:rsidRPr="00EB2B51" w:rsidRDefault="00EB2B51" w:rsidP="00EB2B51">
      <w:pPr>
        <w:tabs>
          <w:tab w:val="left" w:pos="900"/>
          <w:tab w:val="left" w:pos="108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B2B5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ปี  พ.ศ.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EB2B51">
        <w:rPr>
          <w:rFonts w:ascii="Angsana New" w:eastAsia="Times New Roman" w:hAnsi="Angsana New" w:cs="Angsana New"/>
          <w:sz w:val="32"/>
          <w:szCs w:val="32"/>
        </w:rPr>
        <w:t>:  2556</w:t>
      </w:r>
    </w:p>
    <w:p w:rsidR="00EB2B51" w:rsidRPr="00EB2B51" w:rsidRDefault="00EB2B51" w:rsidP="00EB2B51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123190</wp:posOffset>
                </wp:positionV>
                <wp:extent cx="5295900" cy="0"/>
                <wp:effectExtent l="16510" t="15875" r="12065" b="1270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-.95pt;margin-top:9.7pt;width:4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" strokeweight="1.5pt"/>
            </w:pict>
          </mc:Fallback>
        </mc:AlternateContent>
      </w:r>
    </w:p>
    <w:p w:rsidR="00EB2B51" w:rsidRPr="00EB2B51" w:rsidRDefault="00EB2B51" w:rsidP="00EB2B5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B2B51">
        <w:rPr>
          <w:rFonts w:ascii="Angsana New" w:eastAsia="Times New Roman" w:hAnsi="Angsana New" w:cs="Angsana New" w:hint="cs"/>
          <w:sz w:val="28"/>
          <w:cs/>
        </w:rPr>
        <w:tab/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การพัฒนาชุดกิจกรรมส่งเสริมทักษะกระบวนการทางวิทยาศาสตร์ สำหรับเด็กปฐมวัย</w: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         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 xml:space="preserve">มีวัตถุประสงค์เพื่อสร้างชุดกิจกรรมส่งเสริมทักษะกระบวนการทางวิทยาศาสตร์ สำหรับเด็กปฐมวัย  เพื่อพัฒนาชุดกิจกรรมส่งเสริมทักษะกระบวนการทางวิทยาศาสตร์สำหรับเด็กปฐมวัยให้มีประสิทธิภาพตามเกณฑ์ </w: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80/80 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เพื่อเปรียบเทียบทักษะกระบวนการทางวิทยาศาสตร์ของเด็กปฐมวัย</w: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ก่อนและหลังการใช้ชุดกิจกรรมส่งเสริมทักษะกระบวนการทางวิทยาศาสตร์ และเพื่อศึกษาความ  พึงพอใจของเด็กปฐมวัยต่อชุดกิจกรรมส่งเสริมทักษะกระบวนการทางวิทยาศาสตร์</w:t>
      </w:r>
    </w:p>
    <w:p w:rsidR="00EB2B51" w:rsidRPr="00EB2B51" w:rsidRDefault="00EB2B51" w:rsidP="00EB2B5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กลุ่มตัวอย่าง ได้แก่  นักเรียนที่กำลังศึกษาอยู่ในระดับชั้นอนุบาล </w: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2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 xml:space="preserve">ภาคเรียนที่ </w: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1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 xml:space="preserve">ปีการศึกษา </w: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2556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 xml:space="preserve">โรงเรียนบ้านหนองเพดาน สำนักงานเขตพื้นที่การศึกษาประถม ศึกษาศรีสะเกษ  เขต </w: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3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 xml:space="preserve">  จำนวน </w: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13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คน ซึ่งได้มาโดยการสุ่มอย่างง่าย (</w:t>
      </w:r>
      <w:r w:rsidRPr="00EB2B51">
        <w:rPr>
          <w:rFonts w:ascii="Angsana New" w:eastAsia="Times New Roman" w:hAnsi="Angsana New" w:cs="Angsana New"/>
          <w:sz w:val="32"/>
          <w:szCs w:val="32"/>
        </w:rPr>
        <w:t>Simple  Random  Sampling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)</w: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โดยวิธีการจับสลาก</w:t>
      </w:r>
    </w:p>
    <w:p w:rsidR="00EB2B51" w:rsidRPr="00EB2B51" w:rsidRDefault="00EB2B51" w:rsidP="00EB2B51">
      <w:pPr>
        <w:tabs>
          <w:tab w:val="left" w:pos="567"/>
          <w:tab w:val="left" w:pos="720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เครื่องมือที่ใช้ในการวิจัย  ได้แก่ </w:t>
      </w:r>
      <w:r w:rsidRPr="00EB2B51">
        <w:rPr>
          <w:rFonts w:ascii="Angsana New" w:eastAsia="Times New Roman" w:hAnsi="Angsana New" w:cs="Angsana New"/>
          <w:sz w:val="32"/>
          <w:szCs w:val="32"/>
        </w:rPr>
        <w:t>1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)</w: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 xml:space="preserve">ชุดกิจกรรมส่งเสริมทักษะกระบวนการทางวิทยาศาสตร์สำหรับเด็กปฐมวัยจำนวน 7 ชุด  2) คู่มือการใช้ชุดกิจกรรมส่งเสริมทักษะกระบวนการทางวิทยาศาสตร์ซึ่งประกอบด้วยแผนการจัดประสบการณ์  จำนวน </w: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14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 xml:space="preserve">แผน  </w:t>
      </w:r>
      <w:r w:rsidRPr="00EB2B51">
        <w:rPr>
          <w:rFonts w:ascii="Angsana New" w:eastAsia="Times New Roman" w:hAnsi="Angsana New" w:cs="Angsana New"/>
          <w:sz w:val="32"/>
          <w:szCs w:val="32"/>
        </w:rPr>
        <w:t>3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)แบบวัดทักษะกระบวน การทางวิทยาศาสตร์เป็น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>เครื่องมือวัด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ในการปฏิบัติและกระบวนการทางความคิด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>เกี่ยวก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ับทักษะ</w:t>
      </w:r>
      <w:r w:rsidRPr="00EB2B51">
        <w:rPr>
          <w:rFonts w:ascii="Angsana New" w:eastAsia="Times New Roman" w:hAnsi="Angsana New" w:cs="Angsana New" w:hint="cs"/>
          <w:spacing w:val="-18"/>
          <w:sz w:val="32"/>
          <w:szCs w:val="32"/>
          <w:cs/>
        </w:rPr>
        <w:t>กระบวน การ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 xml:space="preserve">ทางวิทยาศาสตร์ขั้นพื้นฐาน   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>สำหรับนักเรียนชั้น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อนุบาล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 xml:space="preserve">ปีที่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2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 xml:space="preserve"> จำนวน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3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 xml:space="preserve">0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 xml:space="preserve">ข้อ                4) 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>แบบทดสอบ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 xml:space="preserve">ก่อนเรียน - 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>หลังเรียน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 xml:space="preserve">เป็น 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>เครื่องมือวัด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ความสามารถในการปฏิบัติและกระบวนการทางความคิด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>เกี่ยวก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ับทักษะกระบวนการทางวิทยาศาสตร์ขั้นพื้นฐาน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>ของผู้เรียน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ก่อนและ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>หลังจากใช้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ชุดกิจกรรมส่งเสริมทักษะกระบวนการทางวิทยาศาสตร์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>จบในแต่ละ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ชุดกิจกรรม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 xml:space="preserve"> 7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 xml:space="preserve"> ชุด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 xml:space="preserve"> ชุ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 xml:space="preserve">ดละ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5</w:t>
      </w:r>
      <w:r w:rsidRPr="00EB2B51">
        <w:rPr>
          <w:rFonts w:ascii="Angsana New" w:eastAsia="Times New Roman" w:hAnsi="Angsana New" w:cs="Angsana New"/>
          <w:sz w:val="32"/>
          <w:szCs w:val="32"/>
          <w:cs/>
        </w:rPr>
        <w:t xml:space="preserve">  ข้อ</w: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     5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) แบบวัดความพึงพอใจของเด็กปฐมวัยต่อการใช้ชุดกิจกรรมส่งเสริมทักษะกระบวนการทางวิทยาศาสตร์</w: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จำนวน  15  ข้อ</w:t>
      </w:r>
    </w:p>
    <w:p w:rsidR="00EB2B51" w:rsidRPr="00EB2B51" w:rsidRDefault="00EB2B51" w:rsidP="00EB2B5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620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pacing w:val="-16"/>
          <w:sz w:val="32"/>
          <w:szCs w:val="32"/>
          <w:cs/>
        </w:rPr>
      </w:pP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ab/>
        <w:t>สถิติที่ใช้ในการวิเคราะห์ข้อมูล  คำนวณหาค่าร้อยละ  ค่าเฉลี่ย  (</w:t>
      </w:r>
      <w:r w:rsidRPr="00EB2B51">
        <w:rPr>
          <w:rFonts w:ascii="Angsana New" w:eastAsia="Times New Roman" w:hAnsi="Angsana New" w:cs="Angsana New"/>
          <w:position w:val="-6"/>
          <w:sz w:val="32"/>
          <w:szCs w:val="32"/>
          <w:cs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pt;height:16.9pt" o:ole="">
            <v:imagedata r:id="rId7" o:title=""/>
          </v:shape>
          <o:OLEObject Type="Embed" ProgID="Equation.3" ShapeID="_x0000_i1026" DrawAspect="Content" ObjectID="_1463032766" r:id="rId8"/>
        </w:objec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 xml:space="preserve">) </w: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ค่าส่วนเบี่ยงเบนมาตรฐาน  (</w:t>
      </w:r>
      <w:r w:rsidRPr="00EB2B51">
        <w:rPr>
          <w:rFonts w:ascii="Angsana New" w:eastAsia="Times New Roman" w:hAnsi="Angsana New" w:cs="Angsana New"/>
          <w:sz w:val="32"/>
          <w:szCs w:val="32"/>
        </w:rPr>
        <w:t>S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 xml:space="preserve">)  และการวิเคราะห์ความแตกต่างระหว่างคะแนนก่อนและหลังการใช้ชุดกิจกรรมส่งเสริมทักษะกระบวนการทางวิทยาศาสตร์ สำหรับเด็กปฐมวัยโดยใช้สูตร  </w: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t – test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 xml:space="preserve">แบบ </w:t>
      </w:r>
      <w:r w:rsidRPr="00EB2B51">
        <w:rPr>
          <w:rFonts w:ascii="Angsana New" w:eastAsia="Times New Roman" w:hAnsi="Angsana New" w:cs="Angsana New"/>
          <w:spacing w:val="-16"/>
          <w:sz w:val="32"/>
          <w:szCs w:val="32"/>
        </w:rPr>
        <w:t xml:space="preserve">Dependent  Samples 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ผลการศึกษาพบว่า</w:t>
      </w:r>
    </w:p>
    <w:p w:rsidR="00EB2B51" w:rsidRPr="00EB2B51" w:rsidRDefault="00EB2B51" w:rsidP="00EB2B5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ab/>
        <w:t>1. ได้ชุดกิจกรรมส่งเสริมทักษะกระบวนการทางวิทยาศาสตร์ สำหรับเด็กปฐมวัย  7 ชุด  ได้แก่  ชุดที่ 1 ลักษณะของดอกไม้  ชุดที่ 2 ประเภทของดอกไม้  ชุดที่ 3 ไม้ประดับชนิดต่างๆ ชุดที่ 4 ประโยชน์และโทษของดอกไม้  ชุดที่ 5 ประโยชน์และโทษของใบไม้  ชุดที่ 6 การบำรุงรักษาไม้ดอกไม้ประดับ  ชุดที่ 7 การรักษาสิ่งแวดล้อม</w:t>
      </w:r>
    </w:p>
    <w:p w:rsidR="00EB2B51" w:rsidRPr="00EB2B51" w:rsidRDefault="00EB2B51" w:rsidP="00EB2B5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620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EB2B51">
        <w:rPr>
          <w:rFonts w:ascii="Angsana New" w:eastAsia="Times New Roman" w:hAnsi="Angsana New" w:cs="Angsana New"/>
          <w:sz w:val="32"/>
          <w:szCs w:val="32"/>
        </w:rPr>
        <w:t>2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. ชุดกิจกรรมส่งเสริมทักษะกระบวนการทางวิทยาศาสตร์  สำหรับเด็กปฐมวัย</w: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 xml:space="preserve">ที่ผู้วิจัยสร้างขึ้นมีประสิทธิภาพเท่ากับ 87.84  / 84.87 มีประสิทธิภาพสูงกว่าเกณฑ์  </w: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 80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/</w: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80 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ที่ตั้งไว้</w:t>
      </w:r>
    </w:p>
    <w:p w:rsidR="00EB2B51" w:rsidRPr="00EB2B51" w:rsidRDefault="00EB2B51" w:rsidP="00EB2B5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62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EB2B51">
        <w:rPr>
          <w:rFonts w:ascii="Angsana New" w:eastAsia="Times New Roman" w:hAnsi="Angsana New" w:cs="Angsana New"/>
          <w:sz w:val="32"/>
          <w:szCs w:val="32"/>
        </w:rPr>
        <w:t>3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 xml:space="preserve">. ผลการทดสอบทักษะกระบวนการทางวิทยาศาสตร์ของเด็กปฐมวัย หลังการใช้ชุดกิจกรรมส่งเสริมทักษะกระบวนการทางวิทยาศาสตร์สูงกว่าก่อนการใช้ อย่างมีนัยสำคัญที่ระดับ  </w:t>
      </w:r>
      <w:r w:rsidRPr="00EB2B51">
        <w:rPr>
          <w:rFonts w:ascii="Angsana New" w:eastAsia="Times New Roman" w:hAnsi="Angsana New" w:cs="Angsana New"/>
          <w:sz w:val="32"/>
          <w:szCs w:val="32"/>
        </w:rPr>
        <w:t>.01</w:t>
      </w:r>
    </w:p>
    <w:p w:rsidR="00EB2B51" w:rsidRPr="00EB2B51" w:rsidRDefault="00EB2B51" w:rsidP="00EB2B51">
      <w:pPr>
        <w:tabs>
          <w:tab w:val="left" w:pos="540"/>
          <w:tab w:val="left" w:pos="720"/>
          <w:tab w:val="left" w:pos="900"/>
          <w:tab w:val="left" w:pos="2520"/>
          <w:tab w:val="left" w:pos="3600"/>
        </w:tabs>
        <w:spacing w:after="0" w:line="240" w:lineRule="auto"/>
        <w:jc w:val="thaiDistribute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EB2B51">
        <w:rPr>
          <w:rFonts w:ascii="Angsana New" w:eastAsia="Times New Roman" w:hAnsi="Angsana New" w:cs="Angsana New"/>
          <w:sz w:val="32"/>
          <w:szCs w:val="32"/>
        </w:rPr>
        <w:tab/>
        <w:t xml:space="preserve">4. </w:t>
      </w:r>
      <w:r w:rsidRPr="00EB2B51">
        <w:rPr>
          <w:rFonts w:ascii="Angsana New" w:eastAsia="Times New Roman" w:hAnsi="Angsana New" w:cs="Angsana New" w:hint="cs"/>
          <w:sz w:val="32"/>
          <w:szCs w:val="32"/>
          <w:cs/>
        </w:rPr>
        <w:t>ความพึงพอใจ</w:t>
      </w:r>
      <w:r w:rsidRPr="00EB2B51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ของเด็กปฐมวัย โรงเรียนบ้านหนองเพดาน อำเภอปรางค์กู่ สำนักงานเขตพื้นที่การศึกษาประถมศึกษาศรีสะเกษ  เขต 3  ต่อการใช้ชุดกิจกรรมส่งเสริมทักษะกระบวนการทางวิทยาศาสตร์   พบว่า  นักเรียนมีความพึงพอใจเฉลี่ยโดยรวม อยู่ในระดับพอใจมาก  (</w:t>
      </w:r>
      <w:r w:rsidRPr="00EB2B51">
        <w:rPr>
          <w:rFonts w:ascii="Angsana New" w:eastAsia="Times New Roman" w:hAnsi="Angsana New" w:cs="Angsana New"/>
          <w:position w:val="-4"/>
          <w:sz w:val="32"/>
          <w:szCs w:val="32"/>
        </w:rPr>
        <w:object w:dxaOrig="260" w:dyaOrig="320">
          <v:shape id="_x0000_i1025" type="#_x0000_t75" style="width:13.15pt;height:16.3pt" o:ole="">
            <v:imagedata r:id="rId9" o:title=""/>
          </v:shape>
          <o:OLEObject Type="Embed" ProgID="Equation.3" ShapeID="_x0000_i1025" DrawAspect="Content" ObjectID="_1463032767" r:id="rId10"/>
        </w:object>
      </w:r>
      <w:r w:rsidRPr="00EB2B51">
        <w:rPr>
          <w:rFonts w:ascii="Angsana New" w:eastAsia="Times New Roman" w:hAnsi="Angsana New" w:cs="Angsana New"/>
          <w:sz w:val="32"/>
          <w:szCs w:val="32"/>
        </w:rPr>
        <w:t xml:space="preserve">= 4.48 )  </w:t>
      </w:r>
    </w:p>
    <w:p w:rsidR="00EB2B51" w:rsidRPr="00EB2B51" w:rsidRDefault="00EB2B51" w:rsidP="00EB2B5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spacing w:after="0" w:line="240" w:lineRule="auto"/>
        <w:jc w:val="thaiDistribute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EB2B51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B2B51" w:rsidRPr="00EB2B51" w:rsidRDefault="00EB2B51" w:rsidP="00EB2B5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620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  <w:cs/>
        </w:rPr>
      </w:pPr>
    </w:p>
    <w:p w:rsidR="00EB2B51" w:rsidRPr="00EB2B51" w:rsidRDefault="00EB2B51" w:rsidP="00EB2B5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EB2B51" w:rsidRPr="00EB2B51" w:rsidRDefault="00EB2B51" w:rsidP="00EB2B51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B2B51" w:rsidRDefault="00EB2B51">
      <w:pPr>
        <w:rPr>
          <w:cs/>
        </w:rPr>
        <w:sectPr w:rsidR="00EB2B51" w:rsidSect="00EB2B51">
          <w:headerReference w:type="even" r:id="rId11"/>
          <w:headerReference w:type="default" r:id="rId12"/>
          <w:pgSz w:w="11906" w:h="16838"/>
          <w:pgMar w:top="2160" w:right="1440" w:bottom="1440" w:left="2160" w:header="1009" w:footer="709" w:gutter="0"/>
          <w:pgNumType w:fmt="thaiLetters" w:start="2"/>
          <w:cols w:space="708"/>
          <w:titlePg/>
          <w:docGrid w:linePitch="360"/>
        </w:sectPr>
      </w:pPr>
    </w:p>
    <w:p w:rsidR="002261BE" w:rsidRDefault="002261BE"/>
    <w:sectPr w:rsidR="002261BE" w:rsidSect="00EB2B51">
      <w:pgSz w:w="11906" w:h="16838"/>
      <w:pgMar w:top="1134" w:right="1134" w:bottom="851" w:left="1418" w:header="1009" w:footer="709" w:gutter="0"/>
      <w:pgNumType w:fmt="thaiLetters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1E" w:rsidRDefault="009E011E" w:rsidP="00EB2B51">
      <w:pPr>
        <w:spacing w:after="0" w:line="240" w:lineRule="auto"/>
      </w:pPr>
      <w:r>
        <w:separator/>
      </w:r>
    </w:p>
  </w:endnote>
  <w:endnote w:type="continuationSeparator" w:id="0">
    <w:p w:rsidR="009E011E" w:rsidRDefault="009E011E" w:rsidP="00EB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1E" w:rsidRDefault="009E011E" w:rsidP="00EB2B51">
      <w:pPr>
        <w:spacing w:after="0" w:line="240" w:lineRule="auto"/>
      </w:pPr>
      <w:r>
        <w:separator/>
      </w:r>
    </w:p>
  </w:footnote>
  <w:footnote w:type="continuationSeparator" w:id="0">
    <w:p w:rsidR="009E011E" w:rsidRDefault="009E011E" w:rsidP="00EB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83" w:rsidRDefault="009E011E" w:rsidP="00FB6AB0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A5E83" w:rsidRDefault="009E011E" w:rsidP="00275D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83" w:rsidRDefault="009E011E" w:rsidP="00275D1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51"/>
    <w:rsid w:val="002261BE"/>
    <w:rsid w:val="009E011E"/>
    <w:rsid w:val="00EB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2B51"/>
  </w:style>
  <w:style w:type="character" w:styleId="a5">
    <w:name w:val="page number"/>
    <w:basedOn w:val="a0"/>
    <w:rsid w:val="00EB2B51"/>
  </w:style>
  <w:style w:type="paragraph" w:styleId="a6">
    <w:name w:val="footer"/>
    <w:basedOn w:val="a"/>
    <w:link w:val="a7"/>
    <w:uiPriority w:val="99"/>
    <w:unhideWhenUsed/>
    <w:rsid w:val="00EB2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B2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2B51"/>
  </w:style>
  <w:style w:type="character" w:styleId="a5">
    <w:name w:val="page number"/>
    <w:basedOn w:val="a0"/>
    <w:rsid w:val="00EB2B51"/>
  </w:style>
  <w:style w:type="paragraph" w:styleId="a6">
    <w:name w:val="footer"/>
    <w:basedOn w:val="a"/>
    <w:link w:val="a7"/>
    <w:uiPriority w:val="99"/>
    <w:unhideWhenUsed/>
    <w:rsid w:val="00EB2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B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2014-05-31T02:09:00Z</dcterms:created>
  <dcterms:modified xsi:type="dcterms:W3CDTF">2014-05-31T02:13:00Z</dcterms:modified>
</cp:coreProperties>
</file>