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0" w:rsidRPr="004D2BE0" w:rsidRDefault="004D2BE0" w:rsidP="004D2BE0">
      <w:pPr>
        <w:ind w:hanging="11"/>
        <w:jc w:val="center"/>
        <w:rPr>
          <w:b/>
          <w:bCs/>
          <w:sz w:val="48"/>
          <w:szCs w:val="48"/>
        </w:rPr>
      </w:pPr>
    </w:p>
    <w:p w:rsidR="004D2BE0" w:rsidRPr="004D2BE0" w:rsidRDefault="004D2BE0" w:rsidP="004D2BE0">
      <w:pPr>
        <w:ind w:hanging="11"/>
        <w:jc w:val="center"/>
        <w:rPr>
          <w:b/>
          <w:bCs/>
          <w:sz w:val="48"/>
          <w:szCs w:val="48"/>
        </w:rPr>
      </w:pPr>
      <w:r w:rsidRPr="004D2BE0">
        <w:rPr>
          <w:rFonts w:hint="cs"/>
          <w:b/>
          <w:bCs/>
          <w:sz w:val="48"/>
          <w:szCs w:val="48"/>
          <w:cs/>
        </w:rPr>
        <w:t>บทความเรื่อง</w:t>
      </w:r>
    </w:p>
    <w:p w:rsidR="004D2BE0" w:rsidRPr="004D2BE0" w:rsidRDefault="004D2BE0" w:rsidP="004D2BE0">
      <w:pPr>
        <w:ind w:hanging="11"/>
        <w:jc w:val="center"/>
        <w:rPr>
          <w:b/>
          <w:bCs/>
          <w:sz w:val="48"/>
          <w:szCs w:val="48"/>
        </w:rPr>
      </w:pPr>
      <w:r w:rsidRPr="004D2BE0">
        <w:rPr>
          <w:rFonts w:hint="cs"/>
          <w:b/>
          <w:bCs/>
          <w:sz w:val="48"/>
          <w:szCs w:val="48"/>
          <w:cs/>
        </w:rPr>
        <w:t>แนวคิด</w:t>
      </w:r>
      <w:proofErr w:type="spellStart"/>
      <w:r w:rsidRPr="004D2BE0">
        <w:rPr>
          <w:rFonts w:hint="cs"/>
          <w:b/>
          <w:bCs/>
          <w:sz w:val="48"/>
          <w:szCs w:val="48"/>
          <w:cs/>
        </w:rPr>
        <w:t>ธรรมาภิ</w:t>
      </w:r>
      <w:proofErr w:type="spellEnd"/>
      <w:r w:rsidRPr="004D2BE0">
        <w:rPr>
          <w:rFonts w:hint="cs"/>
          <w:b/>
          <w:bCs/>
          <w:sz w:val="48"/>
          <w:szCs w:val="48"/>
          <w:cs/>
        </w:rPr>
        <w:t>บาล</w:t>
      </w:r>
    </w:p>
    <w:p w:rsidR="004D2BE0" w:rsidRDefault="004D2BE0" w:rsidP="004D2BE0">
      <w:pPr>
        <w:ind w:hanging="11"/>
        <w:jc w:val="center"/>
      </w:pPr>
    </w:p>
    <w:p w:rsidR="004D2BE0" w:rsidRDefault="004D2BE0" w:rsidP="004D2BE0"/>
    <w:p w:rsidR="004D2BE0" w:rsidRPr="000A5492" w:rsidRDefault="000A5492" w:rsidP="000A5492">
      <w:pPr>
        <w:ind w:hanging="11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</w:t>
      </w:r>
    </w:p>
    <w:p w:rsidR="004D2BE0" w:rsidRPr="004D2BE0" w:rsidRDefault="004D2BE0" w:rsidP="004D2BE0">
      <w:pPr>
        <w:ind w:hanging="11"/>
        <w:jc w:val="right"/>
        <w:rPr>
          <w:sz w:val="36"/>
          <w:szCs w:val="36"/>
        </w:rPr>
      </w:pPr>
      <w:r w:rsidRPr="004D2BE0">
        <w:rPr>
          <w:rFonts w:hint="cs"/>
          <w:sz w:val="36"/>
          <w:szCs w:val="36"/>
          <w:cs/>
        </w:rPr>
        <w:t>นางสาวนวลรัตน์ ว่องก๊ก</w:t>
      </w:r>
    </w:p>
    <w:p w:rsidR="004D2BE0" w:rsidRDefault="004D2BE0" w:rsidP="004D2BE0">
      <w:pPr>
        <w:ind w:hanging="11"/>
        <w:jc w:val="center"/>
        <w:rPr>
          <w:cs/>
        </w:rPr>
      </w:pPr>
      <w:r>
        <w:rPr>
          <w:cs/>
        </w:rPr>
        <w:br w:type="page"/>
      </w:r>
    </w:p>
    <w:p w:rsidR="004D2BE0" w:rsidRPr="004D2BE0" w:rsidRDefault="004D2BE0" w:rsidP="004D2BE0">
      <w:pPr>
        <w:ind w:left="0" w:firstLine="0"/>
        <w:rPr>
          <w:b/>
          <w:bCs/>
          <w:sz w:val="32"/>
          <w:szCs w:val="32"/>
          <w:cs/>
        </w:rPr>
      </w:pPr>
      <w:r w:rsidRPr="004D2BE0">
        <w:rPr>
          <w:rFonts w:hint="cs"/>
          <w:b/>
          <w:bCs/>
          <w:sz w:val="32"/>
          <w:szCs w:val="32"/>
          <w:cs/>
        </w:rPr>
        <w:lastRenderedPageBreak/>
        <w:t>จุดเริ่มต้นของแนวคิด</w:t>
      </w:r>
      <w:proofErr w:type="spellStart"/>
      <w:r w:rsidRPr="004D2BE0">
        <w:rPr>
          <w:rFonts w:hint="cs"/>
          <w:b/>
          <w:bCs/>
          <w:sz w:val="32"/>
          <w:szCs w:val="32"/>
          <w:cs/>
        </w:rPr>
        <w:t>ธรรมาภิ</w:t>
      </w:r>
      <w:proofErr w:type="spellEnd"/>
      <w:r w:rsidRPr="004D2BE0">
        <w:rPr>
          <w:rFonts w:hint="cs"/>
          <w:b/>
          <w:bCs/>
          <w:sz w:val="32"/>
          <w:szCs w:val="32"/>
          <w:cs/>
        </w:rPr>
        <w:t>บาล</w:t>
      </w:r>
    </w:p>
    <w:p w:rsidR="005772F8" w:rsidRPr="000E19E9" w:rsidRDefault="005772F8" w:rsidP="003E2BA8">
      <w:pPr>
        <w:ind w:left="0"/>
      </w:pPr>
      <w:r w:rsidRPr="000E19E9">
        <w:rPr>
          <w:cs/>
        </w:rPr>
        <w:t>แนวคิด</w:t>
      </w:r>
      <w:proofErr w:type="spellStart"/>
      <w:r w:rsidRPr="000E19E9">
        <w:rPr>
          <w:cs/>
        </w:rPr>
        <w:t>ธรรมาภิ</w:t>
      </w:r>
      <w:proofErr w:type="spellEnd"/>
      <w:r w:rsidRPr="000E19E9">
        <w:rPr>
          <w:cs/>
        </w:rPr>
        <w:t xml:space="preserve">บาล เริ่มขึ้นในช่วงปลายปี ค.ศ.1980 ซึ่งในเวลานั้นเกิดการเปลี่ยนแปลงทางการเมืองที่คาดไม่ถึง นั่นคือการล่มสลายของกำแพงเบอร์ลิน </w:t>
      </w:r>
      <w:r w:rsidR="008022F8">
        <w:rPr>
          <w:rStyle w:val="FootnoteReference"/>
          <w:cs/>
        </w:rPr>
        <w:footnoteReference w:id="1"/>
      </w:r>
      <w:r w:rsidRPr="000E19E9">
        <w:rPr>
          <w:cs/>
        </w:rPr>
        <w:t>ประเทศเยอรมัน ในวันที่ 9 เดือนพฤศจิกายน ปี 1989 ซึ่งได้ปิดฉากการรวมตัวกันของสหภาพโซ</w:t>
      </w:r>
      <w:proofErr w:type="spellStart"/>
      <w:r w:rsidRPr="000E19E9">
        <w:rPr>
          <w:cs/>
        </w:rPr>
        <w:t>เวียต</w:t>
      </w:r>
      <w:proofErr w:type="spellEnd"/>
      <w:r w:rsidRPr="000E19E9">
        <w:rPr>
          <w:cs/>
        </w:rPr>
        <w:t xml:space="preserve"> ผลจากเหตุการณ์ดังกล่าวทำให้นำไปสู่การสลายตัวของพันธมิตรทางการเมืองและเศรษฐกิจของกลุ่มคอมมิวนิสต์</w:t>
      </w:r>
      <w:r w:rsidR="00AF728B" w:rsidRPr="000E19E9">
        <w:t xml:space="preserve"> </w:t>
      </w:r>
      <w:r w:rsidRPr="000E19E9">
        <w:rPr>
          <w:cs/>
        </w:rPr>
        <w:t>ซึ่งการเปลี่ยนแปลงทางการเมืองนี้ ได้ก่อให้เกิด</w:t>
      </w:r>
      <w:r w:rsidR="00BB79C5" w:rsidRPr="000E19E9">
        <w:rPr>
          <w:cs/>
        </w:rPr>
        <w:t xml:space="preserve">การหารืออย่างจริงจังเกี่ยวกับการพัฒนาระบบเศรษฐกิจ นั่นคือการกำกับดูแลกิจการที่ดี </w:t>
      </w:r>
      <w:r w:rsidR="00BB79C5" w:rsidRPr="000E19E9">
        <w:t xml:space="preserve">(Good Governance) </w:t>
      </w:r>
      <w:r w:rsidR="00BB79C5" w:rsidRPr="000E19E9">
        <w:rPr>
          <w:cs/>
        </w:rPr>
        <w:t>และนี่คือจุดเริ่มต้นของการเกิดแนวคิด</w:t>
      </w:r>
      <w:proofErr w:type="spellStart"/>
      <w:r w:rsidR="00BB79C5" w:rsidRPr="000E19E9">
        <w:rPr>
          <w:cs/>
        </w:rPr>
        <w:t>ธรรมาภิ</w:t>
      </w:r>
      <w:proofErr w:type="spellEnd"/>
      <w:r w:rsidR="00BB79C5" w:rsidRPr="000E19E9">
        <w:rPr>
          <w:cs/>
        </w:rPr>
        <w:t>บาล</w:t>
      </w:r>
      <w:r w:rsidR="0086600A">
        <w:t xml:space="preserve"> (</w:t>
      </w:r>
      <w:r w:rsidR="0086600A" w:rsidRPr="0086600A">
        <w:rPr>
          <w:rFonts w:eastAsia="Calibri"/>
        </w:rPr>
        <w:t>Nicole</w:t>
      </w:r>
      <w:r w:rsidR="0086600A">
        <w:t>, 2010)</w:t>
      </w:r>
    </w:p>
    <w:p w:rsidR="000E19E9" w:rsidRPr="0086600A" w:rsidRDefault="00653943" w:rsidP="003E2BA8">
      <w:pPr>
        <w:ind w:left="0"/>
      </w:pPr>
      <w:r w:rsidRPr="000E19E9">
        <w:rPr>
          <w:cs/>
        </w:rPr>
        <w:t xml:space="preserve">ในปี ค.ศ.1989 ธนาคารโลก </w:t>
      </w:r>
      <w:r w:rsidRPr="000E19E9">
        <w:t xml:space="preserve">World Bank </w:t>
      </w:r>
      <w:r w:rsidRPr="000E19E9">
        <w:rPr>
          <w:cs/>
        </w:rPr>
        <w:t xml:space="preserve">ได้เผยแพร่งานวิจัย เรื่อง </w:t>
      </w:r>
      <w:r w:rsidRPr="00C24B9E">
        <w:rPr>
          <w:i/>
          <w:iCs/>
        </w:rPr>
        <w:t xml:space="preserve">“Sub-Saharan </w:t>
      </w:r>
      <w:r w:rsidR="005E55F7" w:rsidRPr="00C24B9E">
        <w:rPr>
          <w:i/>
          <w:iCs/>
        </w:rPr>
        <w:t>Africa:</w:t>
      </w:r>
      <w:r w:rsidR="00353675" w:rsidRPr="00C24B9E">
        <w:rPr>
          <w:i/>
          <w:iCs/>
        </w:rPr>
        <w:t xml:space="preserve"> From Crisis to Sustainable Growth </w:t>
      </w:r>
      <w:r w:rsidRPr="00C24B9E">
        <w:rPr>
          <w:i/>
          <w:iCs/>
        </w:rPr>
        <w:t>”</w:t>
      </w:r>
      <w:r w:rsidRPr="000E19E9">
        <w:t xml:space="preserve"> </w:t>
      </w:r>
      <w:r w:rsidR="00353675" w:rsidRPr="000E19E9">
        <w:rPr>
          <w:cs/>
        </w:rPr>
        <w:t xml:space="preserve">เป็นการศึกษาปัญหาเศรษฐกิจของประเทศในปี ค.ศ.1980 </w:t>
      </w:r>
      <w:r w:rsidR="00353675" w:rsidRPr="000E19E9">
        <w:t xml:space="preserve"> </w:t>
      </w:r>
      <w:r w:rsidR="005E55F7" w:rsidRPr="000E19E9">
        <w:rPr>
          <w:cs/>
        </w:rPr>
        <w:t xml:space="preserve">ที่กล่าวถึงความสำคัญของการมี </w:t>
      </w:r>
      <w:r w:rsidR="005E55F7" w:rsidRPr="000E19E9">
        <w:rPr>
          <w:i/>
          <w:iCs/>
          <w:cs/>
        </w:rPr>
        <w:t>ธรรม</w:t>
      </w:r>
      <w:proofErr w:type="spellStart"/>
      <w:r w:rsidR="005E55F7" w:rsidRPr="000E19E9">
        <w:rPr>
          <w:i/>
          <w:iCs/>
          <w:cs/>
        </w:rPr>
        <w:t>มาภิ</w:t>
      </w:r>
      <w:proofErr w:type="spellEnd"/>
      <w:r w:rsidR="005E55F7" w:rsidRPr="000E19E9">
        <w:rPr>
          <w:i/>
          <w:iCs/>
          <w:cs/>
        </w:rPr>
        <w:t xml:space="preserve">บาล </w:t>
      </w:r>
      <w:r w:rsidR="005E55F7" w:rsidRPr="000E19E9">
        <w:rPr>
          <w:i/>
          <w:iCs/>
        </w:rPr>
        <w:t>(Governance)</w:t>
      </w:r>
      <w:r w:rsidR="005E55F7" w:rsidRPr="000E19E9">
        <w:t xml:space="preserve"> </w:t>
      </w:r>
      <w:r w:rsidR="005E55F7" w:rsidRPr="000E19E9">
        <w:rPr>
          <w:cs/>
        </w:rPr>
        <w:t>และการฟื้นฟูเศรษฐกิจ</w:t>
      </w:r>
      <w:r w:rsidR="005E55F7" w:rsidRPr="000E19E9">
        <w:t xml:space="preserve"> </w:t>
      </w:r>
      <w:r w:rsidR="005E55F7" w:rsidRPr="000E19E9">
        <w:rPr>
          <w:cs/>
        </w:rPr>
        <w:t xml:space="preserve">โดยการวิเคราะห์ประสบการณ์ของกองทุนการเงินระหว่างประเทศ </w:t>
      </w:r>
      <w:r w:rsidR="005E55F7" w:rsidRPr="000E19E9">
        <w:t xml:space="preserve">(IMF) </w:t>
      </w:r>
      <w:r w:rsidR="005E55F7" w:rsidRPr="000E19E9">
        <w:rPr>
          <w:cs/>
        </w:rPr>
        <w:t xml:space="preserve">ที่พบว่าสิ่งสำคัญประการหนึ่งที่ทำให้การฟื้นฟูระบบเศรษฐกิจของประเทศที่ได้รับความช่วยเหลือทางการเงิน คือการที่ประเทศเหล่านั้นมี </w:t>
      </w:r>
      <w:r w:rsidR="005E55F7" w:rsidRPr="000E19E9">
        <w:rPr>
          <w:i/>
          <w:iCs/>
        </w:rPr>
        <w:t>Good Governance</w:t>
      </w:r>
      <w:r w:rsidR="005E55F7" w:rsidRPr="000E19E9">
        <w:t xml:space="preserve"> </w:t>
      </w:r>
      <w:r w:rsidR="005E55F7" w:rsidRPr="000E19E9">
        <w:rPr>
          <w:cs/>
        </w:rPr>
        <w:t>และมีการดำเนินการตามนโยบายสาธารณะที่ได้ตกลงไว้อย่างเคร่งครัด ซึ่งปัจจัยทั้งสองจะทำให้ประเทศเหล่านั้นสามารถพัฒนากลับสู่ เสถียรภาพได้อย่างรวดเร็วและจะเป็นการพัฒนาที่</w:t>
      </w:r>
      <w:r w:rsidR="005E55F7" w:rsidRPr="0086600A">
        <w:rPr>
          <w:cs/>
        </w:rPr>
        <w:t>ยั่งยืน</w:t>
      </w:r>
      <w:r w:rsidR="0086600A" w:rsidRPr="0086600A">
        <w:t xml:space="preserve"> (</w:t>
      </w:r>
      <w:proofErr w:type="spellStart"/>
      <w:r w:rsidR="0086600A" w:rsidRPr="0086600A">
        <w:t>Pasuk</w:t>
      </w:r>
      <w:proofErr w:type="spellEnd"/>
      <w:r w:rsidR="0086600A" w:rsidRPr="0086600A">
        <w:t>, 2001)</w:t>
      </w:r>
    </w:p>
    <w:p w:rsidR="005E55F7" w:rsidRDefault="00052686" w:rsidP="003E2BA8">
      <w:pPr>
        <w:ind w:left="0"/>
        <w:rPr>
          <w:b/>
          <w:bCs/>
        </w:rPr>
      </w:pPr>
      <w:r w:rsidRPr="000E19E9">
        <w:rPr>
          <w:cs/>
        </w:rPr>
        <w:t xml:space="preserve">ในงานวิจัยชิ้นนี้ได้มีการใช้คำว่า </w:t>
      </w:r>
      <w:proofErr w:type="gramStart"/>
      <w:r w:rsidRPr="000E19E9">
        <w:t>“</w:t>
      </w:r>
      <w:proofErr w:type="spellStart"/>
      <w:r w:rsidRPr="000E19E9">
        <w:rPr>
          <w:cs/>
        </w:rPr>
        <w:t>ธรรมาภิ</w:t>
      </w:r>
      <w:proofErr w:type="spellEnd"/>
      <w:r w:rsidRPr="000E19E9">
        <w:rPr>
          <w:cs/>
        </w:rPr>
        <w:t>บาล</w:t>
      </w:r>
      <w:r w:rsidRPr="000E19E9">
        <w:t xml:space="preserve">” </w:t>
      </w:r>
      <w:r w:rsidR="007B107C" w:rsidRPr="000E19E9">
        <w:rPr>
          <w:cs/>
        </w:rPr>
        <w:t>เป็นครั้งแรก</w:t>
      </w:r>
      <w:r w:rsidR="007B107C" w:rsidRPr="000E19E9">
        <w:t xml:space="preserve"> </w:t>
      </w:r>
      <w:r w:rsidR="007B107C" w:rsidRPr="000E19E9">
        <w:rPr>
          <w:cs/>
        </w:rPr>
        <w:t>ซึ่งธนาคารโลกได้กำหนดความหมายของคำนี้ไว้ว่า</w:t>
      </w:r>
      <w:r w:rsidR="007B107C" w:rsidRPr="000E19E9">
        <w:t xml:space="preserve"> Governance and </w:t>
      </w:r>
      <w:r w:rsidR="008963D7" w:rsidRPr="000E19E9">
        <w:t>Development</w:t>
      </w:r>
      <w:r w:rsidR="008963D7" w:rsidRPr="000E19E9">
        <w:rPr>
          <w:rFonts w:hint="cs"/>
          <w:cs/>
        </w:rPr>
        <w:t xml:space="preserve"> หมายถึง</w:t>
      </w:r>
      <w:r w:rsidR="007B107C" w:rsidRPr="000E19E9">
        <w:rPr>
          <w:cs/>
        </w:rPr>
        <w:t xml:space="preserve"> </w:t>
      </w:r>
      <w:r w:rsidR="007B107C" w:rsidRPr="000E19E9">
        <w:t>“</w:t>
      </w:r>
      <w:r w:rsidR="007B107C" w:rsidRPr="000E19E9">
        <w:rPr>
          <w:cs/>
        </w:rPr>
        <w:t>การกำหนดกลไกอำนาจของภาครัฐในการบริหารจัดการทรัพยากร ทั้งด้านเศรษฐกิจและสังคมของประเทศ เพื่อให้เกิดการพัฒนา</w:t>
      </w:r>
      <w:r w:rsidR="008963D7" w:rsidRPr="000E19E9">
        <w:t xml:space="preserve">” </w:t>
      </w:r>
      <w:r w:rsidR="008963D7" w:rsidRPr="000E19E9">
        <w:rPr>
          <w:rFonts w:hint="cs"/>
          <w:cs/>
        </w:rPr>
        <w:t>ซึ่งครอบคลุมขอบเขต</w:t>
      </w:r>
      <w:r w:rsidRPr="000E19E9">
        <w:rPr>
          <w:cs/>
        </w:rPr>
        <w:t xml:space="preserve"> </w:t>
      </w:r>
      <w:r w:rsidRPr="000E19E9">
        <w:t xml:space="preserve">3 </w:t>
      </w:r>
      <w:r w:rsidRPr="000E19E9">
        <w:rPr>
          <w:cs/>
        </w:rPr>
        <w:t xml:space="preserve">ประเด็น คือ </w:t>
      </w:r>
      <w:r w:rsidRPr="000E19E9">
        <w:t>1.</w:t>
      </w:r>
      <w:r w:rsidRPr="000E19E9">
        <w:rPr>
          <w:cs/>
        </w:rPr>
        <w:t xml:space="preserve">โครงสร้างทางการเมือง 2.กระบวนการในการใช้อำนาจเพื่อบริหารและจัดการสังคมและทรัพยากรของประเทศ และ </w:t>
      </w:r>
      <w:r w:rsidRPr="000E19E9">
        <w:t>3.</w:t>
      </w:r>
      <w:proofErr w:type="gramEnd"/>
      <w:r w:rsidRPr="000E19E9">
        <w:rPr>
          <w:cs/>
        </w:rPr>
        <w:t xml:space="preserve"> ความสามารถในการวางแผน และการกำหนดนโยบายและปรับปรุงการบริหาร</w:t>
      </w:r>
      <w:r w:rsidR="007B107C" w:rsidRPr="000E19E9">
        <w:rPr>
          <w:cs/>
        </w:rPr>
        <w:t xml:space="preserve"> </w:t>
      </w:r>
      <w:r w:rsidRPr="000E19E9">
        <w:rPr>
          <w:cs/>
        </w:rPr>
        <w:t xml:space="preserve">เพื่อผลักดันให้กลุ่มประเทศกำลังพัฒนาที่ธนาคารโลกให้ความช่วยเหลือในเรื่องของการเงินในประเด็นที่ </w:t>
      </w:r>
      <w:r w:rsidRPr="000E19E9">
        <w:t xml:space="preserve">2 </w:t>
      </w:r>
      <w:r w:rsidRPr="000E19E9">
        <w:rPr>
          <w:cs/>
        </w:rPr>
        <w:t xml:space="preserve">และประเด็นที่ 3 ที่กล่าวมาข้างต้น มีการปฏิรูปการบริหารจัดการที่ดีภายในประเทศ </w:t>
      </w:r>
      <w:r w:rsidRPr="000E19E9">
        <w:t>(</w:t>
      </w:r>
      <w:proofErr w:type="spellStart"/>
      <w:r w:rsidRPr="000E19E9">
        <w:t>Orapin</w:t>
      </w:r>
      <w:proofErr w:type="spellEnd"/>
      <w:r w:rsidRPr="000E19E9">
        <w:t xml:space="preserve"> 1974, 4 </w:t>
      </w:r>
      <w:r w:rsidRPr="000E19E9">
        <w:rPr>
          <w:cs/>
        </w:rPr>
        <w:t xml:space="preserve">และ </w:t>
      </w:r>
      <w:proofErr w:type="spellStart"/>
      <w:r w:rsidRPr="000E19E9">
        <w:t>Pasuk</w:t>
      </w:r>
      <w:proofErr w:type="spellEnd"/>
      <w:r w:rsidRPr="000E19E9">
        <w:t xml:space="preserve"> 2001, 1) </w:t>
      </w:r>
      <w:r w:rsidRPr="000E19E9">
        <w:rPr>
          <w:cs/>
        </w:rPr>
        <w:t>ต่อมาแนวคิดนี้</w:t>
      </w:r>
      <w:r w:rsidR="007B107C" w:rsidRPr="000E19E9">
        <w:rPr>
          <w:cs/>
        </w:rPr>
        <w:t>ได้</w:t>
      </w:r>
      <w:r w:rsidRPr="000E19E9">
        <w:rPr>
          <w:cs/>
        </w:rPr>
        <w:t xml:space="preserve">ถูกนำมาใช้กันอย่างแพร่หลายในองค์กรเครือข่ายของธนาคารโลกและมีการศึกษาในมุมที่กว้างมากขึ้น </w:t>
      </w:r>
      <w:r w:rsidR="007B107C" w:rsidRPr="000E19E9">
        <w:t xml:space="preserve"> </w:t>
      </w:r>
    </w:p>
    <w:p w:rsidR="008963D7" w:rsidRPr="003E2BA8" w:rsidRDefault="008963D7" w:rsidP="003E2BA8">
      <w:pPr>
        <w:ind w:left="0" w:firstLine="0"/>
        <w:rPr>
          <w:b/>
          <w:bCs/>
          <w:sz w:val="32"/>
          <w:szCs w:val="32"/>
          <w:cs/>
        </w:rPr>
      </w:pPr>
      <w:r w:rsidRPr="003E2BA8">
        <w:rPr>
          <w:b/>
          <w:bCs/>
          <w:sz w:val="32"/>
          <w:szCs w:val="32"/>
          <w:cs/>
        </w:rPr>
        <w:lastRenderedPageBreak/>
        <w:t>ความ</w:t>
      </w:r>
      <w:r w:rsidRPr="003E2BA8">
        <w:rPr>
          <w:rFonts w:hint="cs"/>
          <w:b/>
          <w:bCs/>
          <w:sz w:val="32"/>
          <w:szCs w:val="32"/>
          <w:cs/>
        </w:rPr>
        <w:t>หมาย</w:t>
      </w:r>
      <w:r w:rsidRPr="003E2BA8">
        <w:rPr>
          <w:b/>
          <w:bCs/>
          <w:sz w:val="32"/>
          <w:szCs w:val="32"/>
          <w:cs/>
        </w:rPr>
        <w:t>ของคำว่า</w:t>
      </w:r>
      <w:proofErr w:type="spellStart"/>
      <w:r w:rsidRPr="003E2BA8">
        <w:rPr>
          <w:b/>
          <w:bCs/>
          <w:sz w:val="32"/>
          <w:szCs w:val="32"/>
          <w:cs/>
        </w:rPr>
        <w:t>ธรรมาภิ</w:t>
      </w:r>
      <w:proofErr w:type="spellEnd"/>
      <w:r w:rsidRPr="003E2BA8">
        <w:rPr>
          <w:b/>
          <w:bCs/>
          <w:sz w:val="32"/>
          <w:szCs w:val="32"/>
          <w:cs/>
        </w:rPr>
        <w:t>บาล</w:t>
      </w:r>
    </w:p>
    <w:p w:rsidR="009D7D4F" w:rsidRPr="001A2766" w:rsidRDefault="00D11071" w:rsidP="003E2BA8">
      <w:pPr>
        <w:ind w:left="0"/>
      </w:pPr>
      <w:r w:rsidRPr="000E19E9">
        <w:rPr>
          <w:cs/>
        </w:rPr>
        <w:t>หลังจากคำว่า</w:t>
      </w:r>
      <w:r w:rsidR="008963D7">
        <w:t xml:space="preserve"> “</w:t>
      </w:r>
      <w:proofErr w:type="spellStart"/>
      <w:r w:rsidRPr="000E19E9">
        <w:rPr>
          <w:cs/>
        </w:rPr>
        <w:t>ธรรมาภิ</w:t>
      </w:r>
      <w:proofErr w:type="spellEnd"/>
      <w:r w:rsidRPr="000E19E9">
        <w:rPr>
          <w:cs/>
        </w:rPr>
        <w:t>บาล</w:t>
      </w:r>
      <w:r w:rsidR="008963D7">
        <w:t>”</w:t>
      </w:r>
      <w:r w:rsidRPr="000E19E9">
        <w:rPr>
          <w:cs/>
        </w:rPr>
        <w:t xml:space="preserve"> ถูกนำมาใช้ครั้งแรกในผลงานวิจัยของธนาคารโลก </w:t>
      </w:r>
      <w:r w:rsidRPr="000E19E9">
        <w:t xml:space="preserve">(World Bank) </w:t>
      </w:r>
      <w:r w:rsidRPr="000E19E9">
        <w:rPr>
          <w:cs/>
        </w:rPr>
        <w:t xml:space="preserve">ในปี ค.ศ.1980  </w:t>
      </w:r>
      <w:r w:rsidR="009D7D4F" w:rsidRPr="000E19E9">
        <w:rPr>
          <w:cs/>
        </w:rPr>
        <w:t>แต่ในระยะแรกพบว่า หน่วยงานต่างๆ ยังคงใช้คำที่</w:t>
      </w:r>
      <w:r w:rsidR="00BA2689" w:rsidRPr="000E19E9">
        <w:rPr>
          <w:cs/>
        </w:rPr>
        <w:t>แตก</w:t>
      </w:r>
      <w:r w:rsidR="009D7D4F" w:rsidRPr="000E19E9">
        <w:rPr>
          <w:cs/>
        </w:rPr>
        <w:t>ต่างกัน</w:t>
      </w:r>
      <w:r w:rsidR="00BA2689" w:rsidRPr="000E19E9">
        <w:rPr>
          <w:cs/>
        </w:rPr>
        <w:t>ออก</w:t>
      </w:r>
      <w:r w:rsidR="009D7D4F" w:rsidRPr="000E19E9">
        <w:rPr>
          <w:cs/>
        </w:rPr>
        <w:t xml:space="preserve">ไป เช่น คณะกรรมาธิการเพื่อช่วยเหลือด้านการพัฒนาขององค์กร </w:t>
      </w:r>
      <w:r w:rsidR="009D7D4F" w:rsidRPr="00D82145">
        <w:t>Organization for Economic Co-operation and Development (OECD)</w:t>
      </w:r>
      <w:r w:rsidR="008963D7">
        <w:rPr>
          <w:rFonts w:hint="cs"/>
          <w:cs/>
        </w:rPr>
        <w:t xml:space="preserve"> </w:t>
      </w:r>
      <w:r w:rsidR="009D7D4F" w:rsidRPr="00D82145">
        <w:rPr>
          <w:cs/>
        </w:rPr>
        <w:t xml:space="preserve"> </w:t>
      </w:r>
      <w:r w:rsidR="009D7D4F" w:rsidRPr="00D82145">
        <w:t>Overseas Development Administration (ODA)</w:t>
      </w:r>
      <w:r w:rsidR="009D7D4F" w:rsidRPr="000E19E9">
        <w:t xml:space="preserve"> </w:t>
      </w:r>
      <w:r w:rsidR="008963D7">
        <w:rPr>
          <w:cs/>
        </w:rPr>
        <w:t>ของ</w:t>
      </w:r>
      <w:proofErr w:type="spellStart"/>
      <w:r w:rsidR="008963D7">
        <w:rPr>
          <w:cs/>
        </w:rPr>
        <w:t>รัฐบาลสหราช</w:t>
      </w:r>
      <w:proofErr w:type="spellEnd"/>
      <w:r w:rsidR="008963D7">
        <w:rPr>
          <w:cs/>
        </w:rPr>
        <w:t>อาณาจักร</w:t>
      </w:r>
      <w:r w:rsidR="009D7D4F" w:rsidRPr="000E19E9">
        <w:rPr>
          <w:cs/>
        </w:rPr>
        <w:t>อังกฤษ</w:t>
      </w:r>
      <w:r w:rsidR="008963D7">
        <w:rPr>
          <w:rFonts w:hint="cs"/>
          <w:cs/>
        </w:rPr>
        <w:t xml:space="preserve">  </w:t>
      </w:r>
      <w:r w:rsidR="008963D7" w:rsidRPr="000E19E9">
        <w:rPr>
          <w:cs/>
        </w:rPr>
        <w:t xml:space="preserve">ธนาคารเพื่อการพัฒนาเอเชีย </w:t>
      </w:r>
      <w:r w:rsidR="008963D7" w:rsidRPr="00D82145">
        <w:rPr>
          <w:cs/>
        </w:rPr>
        <w:t>(</w:t>
      </w:r>
      <w:r w:rsidR="008963D7" w:rsidRPr="00D82145">
        <w:t xml:space="preserve">Asian Development Bank, ADB) </w:t>
      </w:r>
      <w:r w:rsidR="008963D7" w:rsidRPr="000E19E9">
        <w:rPr>
          <w:cs/>
        </w:rPr>
        <w:t xml:space="preserve">องค์การความร่วมมือระหว่างชาติญี่ปุ่น </w:t>
      </w:r>
      <w:r w:rsidR="008963D7" w:rsidRPr="00D82145">
        <w:rPr>
          <w:cs/>
        </w:rPr>
        <w:t>(</w:t>
      </w:r>
      <w:r w:rsidR="008963D7" w:rsidRPr="00D82145">
        <w:t>Japan International Cooperation Agency, JICA)</w:t>
      </w:r>
      <w:r w:rsidR="008963D7" w:rsidRPr="000E19E9">
        <w:t xml:space="preserve"> </w:t>
      </w:r>
      <w:r w:rsidR="008963D7" w:rsidRPr="000E19E9">
        <w:rPr>
          <w:cs/>
        </w:rPr>
        <w:t xml:space="preserve">องค์การสหประชาชาติ </w:t>
      </w:r>
      <w:r w:rsidR="008963D7" w:rsidRPr="00D82145">
        <w:rPr>
          <w:cs/>
        </w:rPr>
        <w:t>(</w:t>
      </w:r>
      <w:r w:rsidR="008963D7" w:rsidRPr="00D82145">
        <w:t>United Nations, UN)</w:t>
      </w:r>
      <w:r w:rsidR="008963D7" w:rsidRPr="000E19E9">
        <w:t xml:space="preserve"> </w:t>
      </w:r>
      <w:r w:rsidR="008963D7" w:rsidRPr="000E19E9">
        <w:rPr>
          <w:cs/>
        </w:rPr>
        <w:t xml:space="preserve">และสถาบันทางวิชาการอื่นๆ </w:t>
      </w:r>
      <w:r w:rsidR="009D7D4F" w:rsidRPr="000E19E9">
        <w:rPr>
          <w:cs/>
        </w:rPr>
        <w:t xml:space="preserve">นิยมใช้คำเดียวกับธนาคารโลก ในขณะที่ </w:t>
      </w:r>
      <w:r w:rsidR="009D7D4F" w:rsidRPr="00D82145">
        <w:t>Inter-American</w:t>
      </w:r>
      <w:r w:rsidR="009D7D4F" w:rsidRPr="000E19E9">
        <w:t xml:space="preserve"> </w:t>
      </w:r>
      <w:r w:rsidR="009D7D4F" w:rsidRPr="00D82145">
        <w:t>Development Bank (IDB)</w:t>
      </w:r>
      <w:r w:rsidR="009D7D4F" w:rsidRPr="000E19E9">
        <w:t xml:space="preserve"> </w:t>
      </w:r>
      <w:r w:rsidR="008963D7">
        <w:rPr>
          <w:rFonts w:hint="cs"/>
          <w:cs/>
        </w:rPr>
        <w:t xml:space="preserve"> </w:t>
      </w:r>
      <w:r w:rsidR="009D7D4F" w:rsidRPr="000E19E9">
        <w:rPr>
          <w:cs/>
        </w:rPr>
        <w:t>ใช</w:t>
      </w:r>
      <w:r w:rsidR="008963D7">
        <w:rPr>
          <w:cs/>
        </w:rPr>
        <w:t>้คำว่า</w:t>
      </w:r>
      <w:r w:rsidR="008963D7" w:rsidRPr="008963D7">
        <w:rPr>
          <w:b/>
          <w:bCs/>
          <w:i/>
          <w:iCs/>
          <w:cs/>
        </w:rPr>
        <w:t>การพัฒนาปรับปรุงการบริหาร</w:t>
      </w:r>
      <w:r w:rsidR="009D7D4F" w:rsidRPr="008963D7">
        <w:rPr>
          <w:b/>
          <w:bCs/>
          <w:i/>
          <w:iCs/>
          <w:cs/>
        </w:rPr>
        <w:t>รัฐกิจให้ทันสมัย</w:t>
      </w:r>
      <w:r w:rsidR="009D7D4F" w:rsidRPr="000E19E9">
        <w:rPr>
          <w:cs/>
        </w:rPr>
        <w:t xml:space="preserve"> </w:t>
      </w:r>
      <w:r w:rsidR="009D7D4F" w:rsidRPr="00D82145">
        <w:rPr>
          <w:cs/>
        </w:rPr>
        <w:t>(</w:t>
      </w:r>
      <w:r w:rsidR="009D7D4F" w:rsidRPr="00D82145">
        <w:t>Modernization of Public Administration)</w:t>
      </w:r>
      <w:r w:rsidR="009D7D4F" w:rsidRPr="000E19E9">
        <w:t xml:space="preserve"> </w:t>
      </w:r>
      <w:r w:rsidR="009D7D4F" w:rsidRPr="000E19E9">
        <w:rPr>
          <w:cs/>
        </w:rPr>
        <w:t xml:space="preserve">เป็นต้น </w:t>
      </w:r>
      <w:r w:rsidR="008963D7">
        <w:rPr>
          <w:rFonts w:hint="cs"/>
          <w:cs/>
        </w:rPr>
        <w:t xml:space="preserve"> </w:t>
      </w:r>
      <w:r w:rsidR="001A2766" w:rsidRPr="001A2766">
        <w:t>(</w:t>
      </w:r>
      <w:proofErr w:type="spellStart"/>
      <w:r w:rsidR="001A2766">
        <w:t>Oraphin</w:t>
      </w:r>
      <w:proofErr w:type="spellEnd"/>
      <w:r w:rsidR="001A2766">
        <w:t>, 1997</w:t>
      </w:r>
      <w:r w:rsidR="001A2766" w:rsidRPr="001A2766">
        <w:t>)</w:t>
      </w:r>
    </w:p>
    <w:p w:rsidR="00B85723" w:rsidRPr="003E2BA8" w:rsidRDefault="00B85723" w:rsidP="003E2BA8">
      <w:pPr>
        <w:pStyle w:val="NormalWeb"/>
        <w:ind w:left="0"/>
        <w:rPr>
          <w:rFonts w:ascii="TH Niramit AS" w:hAnsi="TH Niramit AS" w:cs="TH Niramit AS"/>
        </w:rPr>
      </w:pPr>
      <w:r w:rsidRPr="003E2BA8">
        <w:rPr>
          <w:rFonts w:ascii="TH Niramit AS" w:hAnsi="TH Niramit AS" w:cs="TH Niramit AS"/>
          <w:cs/>
        </w:rPr>
        <w:t>นอกจากนี้ยังมีคำจำกัดความจากนักวิชาการ</w:t>
      </w:r>
      <w:r w:rsidR="000F27EE" w:rsidRPr="003E2BA8">
        <w:rPr>
          <w:rFonts w:ascii="TH Niramit AS" w:hAnsi="TH Niramit AS" w:cs="TH Niramit AS"/>
          <w:cs/>
        </w:rPr>
        <w:t>อื่นๆอีก</w:t>
      </w:r>
      <w:r w:rsidRPr="003E2BA8">
        <w:rPr>
          <w:rFonts w:ascii="TH Niramit AS" w:hAnsi="TH Niramit AS" w:cs="TH Niramit AS"/>
          <w:cs/>
        </w:rPr>
        <w:t xml:space="preserve"> เช่น </w:t>
      </w:r>
      <w:r w:rsidR="00D16F6F" w:rsidRPr="003E2BA8">
        <w:rPr>
          <w:rFonts w:ascii="TH Niramit AS" w:hAnsi="TH Niramit AS" w:cs="TH Niramit AS"/>
        </w:rPr>
        <w:t xml:space="preserve"> </w:t>
      </w:r>
      <w:r w:rsidR="000F27EE" w:rsidRPr="003E2BA8">
        <w:rPr>
          <w:rFonts w:ascii="TH Niramit AS" w:hAnsi="TH Niramit AS" w:cs="TH Niramit AS"/>
          <w:cs/>
        </w:rPr>
        <w:t xml:space="preserve"> </w:t>
      </w:r>
    </w:p>
    <w:p w:rsidR="00B85723" w:rsidRPr="003E2BA8" w:rsidRDefault="00B85723" w:rsidP="003E2BA8">
      <w:pPr>
        <w:pStyle w:val="NormalWeb"/>
        <w:ind w:left="0"/>
        <w:rPr>
          <w:rFonts w:ascii="TH Niramit AS" w:hAnsi="TH Niramit AS" w:cs="TH Niramit AS"/>
        </w:rPr>
      </w:pPr>
      <w:proofErr w:type="spellStart"/>
      <w:r w:rsidRPr="003E2BA8">
        <w:rPr>
          <w:rFonts w:ascii="TH Niramit AS" w:hAnsi="TH Niramit AS" w:cs="TH Niramit AS"/>
        </w:rPr>
        <w:t>Albrow</w:t>
      </w:r>
      <w:proofErr w:type="spellEnd"/>
      <w:r w:rsidRPr="003E2BA8">
        <w:rPr>
          <w:rFonts w:ascii="TH Niramit AS" w:hAnsi="TH Niramit AS" w:cs="TH Niramit AS"/>
          <w:cs/>
        </w:rPr>
        <w:t xml:space="preserve"> </w:t>
      </w:r>
      <w:r w:rsidR="000F27EE" w:rsidRPr="003E2BA8">
        <w:rPr>
          <w:rFonts w:ascii="TH Niramit AS" w:hAnsi="TH Niramit AS" w:cs="TH Niramit AS"/>
          <w:cs/>
        </w:rPr>
        <w:t xml:space="preserve">    </w:t>
      </w:r>
      <w:r w:rsidRPr="003E2BA8">
        <w:rPr>
          <w:rFonts w:ascii="TH Niramit AS" w:hAnsi="TH Niramit AS" w:cs="TH Niramit AS"/>
          <w:cs/>
        </w:rPr>
        <w:t xml:space="preserve">นิยามคำว่า </w:t>
      </w:r>
      <w:r w:rsidRPr="003E2BA8">
        <w:rPr>
          <w:rFonts w:ascii="TH Niramit AS" w:hAnsi="TH Niramit AS" w:cs="TH Niramit AS"/>
        </w:rPr>
        <w:t>“</w:t>
      </w:r>
      <w:proofErr w:type="spellStart"/>
      <w:r w:rsidRPr="003E2BA8">
        <w:rPr>
          <w:rFonts w:ascii="TH Niramit AS" w:hAnsi="TH Niramit AS" w:cs="TH Niramit AS"/>
          <w:cs/>
        </w:rPr>
        <w:t>ธรรมาภิ</w:t>
      </w:r>
      <w:proofErr w:type="spellEnd"/>
      <w:r w:rsidRPr="003E2BA8">
        <w:rPr>
          <w:rFonts w:ascii="TH Niramit AS" w:hAnsi="TH Niramit AS" w:cs="TH Niramit AS"/>
          <w:cs/>
        </w:rPr>
        <w:t>บาล</w:t>
      </w:r>
      <w:r w:rsidRPr="003E2BA8">
        <w:rPr>
          <w:rFonts w:ascii="TH Niramit AS" w:hAnsi="TH Niramit AS" w:cs="TH Niramit AS"/>
        </w:rPr>
        <w:t xml:space="preserve">” </w:t>
      </w:r>
      <w:r w:rsidRPr="003E2BA8">
        <w:rPr>
          <w:rFonts w:ascii="TH Niramit AS" w:hAnsi="TH Niramit AS" w:cs="TH Niramit AS"/>
          <w:cs/>
        </w:rPr>
        <w:t>ว่าเป็นการบริหารจัดการสังคมโดย</w:t>
      </w:r>
      <w:r w:rsidRPr="004D2BE0">
        <w:rPr>
          <w:rFonts w:ascii="TH Niramit AS" w:hAnsi="TH Niramit AS" w:cs="TH Niramit AS"/>
          <w:cs/>
        </w:rPr>
        <w:t>ผู้คน</w:t>
      </w:r>
      <w:r w:rsidRPr="004D2BE0">
        <w:rPr>
          <w:rFonts w:ascii="TH Niramit AS" w:hAnsi="TH Niramit AS" w:cs="TH Niramit AS"/>
        </w:rPr>
        <w:t xml:space="preserve"> (</w:t>
      </w:r>
      <w:proofErr w:type="spellStart"/>
      <w:r w:rsidRPr="004D2BE0">
        <w:rPr>
          <w:rFonts w:ascii="TH Niramit AS" w:hAnsi="TH Niramit AS" w:cs="TH Niramit AS"/>
        </w:rPr>
        <w:t>Albrow</w:t>
      </w:r>
      <w:proofErr w:type="spellEnd"/>
      <w:r w:rsidRPr="004D2BE0">
        <w:rPr>
          <w:rFonts w:ascii="TH Niramit AS" w:hAnsi="TH Niramit AS" w:cs="TH Niramit AS"/>
        </w:rPr>
        <w:t>,</w:t>
      </w:r>
      <w:r w:rsidR="0040284A" w:rsidRPr="003E2BA8">
        <w:rPr>
          <w:rFonts w:ascii="TH Niramit AS" w:hAnsi="TH Niramit AS" w:cs="TH Niramit AS"/>
        </w:rPr>
        <w:t xml:space="preserve"> </w:t>
      </w:r>
      <w:r w:rsidRPr="003E2BA8">
        <w:rPr>
          <w:rFonts w:ascii="TH Niramit AS" w:hAnsi="TH Niramit AS" w:cs="TH Niramit AS"/>
        </w:rPr>
        <w:t>2001)</w:t>
      </w:r>
      <w:r w:rsidRPr="003E2BA8">
        <w:rPr>
          <w:rFonts w:ascii="TH Niramit AS" w:hAnsi="TH Niramit AS" w:cs="TH Niramit AS"/>
          <w:cs/>
        </w:rPr>
        <w:t xml:space="preserve"> </w:t>
      </w:r>
    </w:p>
    <w:p w:rsidR="00B85723" w:rsidRPr="003E2BA8" w:rsidRDefault="00B85723" w:rsidP="003E2BA8">
      <w:pPr>
        <w:pStyle w:val="NormalWeb"/>
        <w:ind w:firstLine="0"/>
        <w:rPr>
          <w:rFonts w:ascii="TH Niramit AS" w:eastAsiaTheme="minorHAnsi" w:hAnsi="TH Niramit AS" w:cs="TH Niramit AS"/>
          <w:sz w:val="22"/>
        </w:rPr>
      </w:pPr>
      <w:r w:rsidRPr="003E2BA8">
        <w:rPr>
          <w:rFonts w:ascii="TH Niramit AS" w:hAnsi="TH Niramit AS" w:cs="TH Niramit AS"/>
        </w:rPr>
        <w:t>Schneider</w:t>
      </w:r>
      <w:r w:rsidRPr="003E2BA8">
        <w:rPr>
          <w:rFonts w:ascii="TH Niramit AS" w:hAnsi="TH Niramit AS" w:cs="TH Niramit AS"/>
          <w:cs/>
        </w:rPr>
        <w:t xml:space="preserve"> นิยามคำว่า </w:t>
      </w:r>
      <w:r w:rsidRPr="003E2BA8">
        <w:rPr>
          <w:rFonts w:ascii="TH Niramit AS" w:hAnsi="TH Niramit AS" w:cs="TH Niramit AS"/>
        </w:rPr>
        <w:t>“</w:t>
      </w:r>
      <w:proofErr w:type="spellStart"/>
      <w:r w:rsidRPr="003E2BA8">
        <w:rPr>
          <w:rFonts w:ascii="TH Niramit AS" w:hAnsi="TH Niramit AS" w:cs="TH Niramit AS"/>
          <w:cs/>
        </w:rPr>
        <w:t>ธรรมาภิ</w:t>
      </w:r>
      <w:proofErr w:type="spellEnd"/>
      <w:r w:rsidRPr="003E2BA8">
        <w:rPr>
          <w:rFonts w:ascii="TH Niramit AS" w:hAnsi="TH Niramit AS" w:cs="TH Niramit AS"/>
          <w:cs/>
        </w:rPr>
        <w:t>บาล</w:t>
      </w:r>
      <w:r w:rsidRPr="003E2BA8">
        <w:rPr>
          <w:rFonts w:ascii="TH Niramit AS" w:hAnsi="TH Niramit AS" w:cs="TH Niramit AS"/>
        </w:rPr>
        <w:t xml:space="preserve">” </w:t>
      </w:r>
      <w:r w:rsidRPr="003E2BA8">
        <w:rPr>
          <w:rFonts w:ascii="TH Niramit AS" w:hAnsi="TH Niramit AS" w:cs="TH Niramit AS"/>
          <w:cs/>
        </w:rPr>
        <w:t xml:space="preserve">ว่าเป็นกิจกรรมของการใช้อำนาจหรือควบคุมเพื่อบริหารจัดการทรัพยากรที่มีในประเทศอย่างยุติธรรม </w:t>
      </w:r>
      <w:r w:rsidRPr="003E2BA8">
        <w:rPr>
          <w:rFonts w:ascii="TH Niramit AS" w:hAnsi="TH Niramit AS" w:cs="TH Niramit AS"/>
        </w:rPr>
        <w:t xml:space="preserve">(Schneider, 1997)  </w:t>
      </w:r>
    </w:p>
    <w:p w:rsidR="00774B0E" w:rsidRPr="003E2BA8" w:rsidRDefault="00774B0E" w:rsidP="003E2BA8">
      <w:pPr>
        <w:pStyle w:val="NormalWeb"/>
        <w:ind w:left="0"/>
        <w:rPr>
          <w:rFonts w:ascii="TH Niramit AS" w:eastAsiaTheme="minorHAnsi" w:hAnsi="TH Niramit AS" w:cs="TH Niramit AS"/>
          <w:cs/>
        </w:rPr>
      </w:pPr>
      <w:r w:rsidRPr="003E2BA8">
        <w:rPr>
          <w:rFonts w:ascii="TH Niramit AS" w:eastAsiaTheme="minorHAnsi" w:hAnsi="TH Niramit AS" w:cs="TH Niramit AS"/>
          <w:cs/>
        </w:rPr>
        <w:t xml:space="preserve">ต่อมามีการนำคำและความหมายของ </w:t>
      </w:r>
      <w:r w:rsidRPr="003E2BA8">
        <w:rPr>
          <w:rFonts w:ascii="TH Niramit AS" w:eastAsiaTheme="minorHAnsi" w:hAnsi="TH Niramit AS" w:cs="TH Niramit AS"/>
          <w:b/>
          <w:bCs/>
          <w:i/>
          <w:iCs/>
        </w:rPr>
        <w:t>Good Governance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cs/>
        </w:rPr>
        <w:t xml:space="preserve"> นี้ไปใช้ในการพัฒนาด้านต่างๆ เช่น องค์การพัฒนาแห่งสหประชาชาติ (</w:t>
      </w:r>
      <w:r w:rsidRPr="003E2BA8">
        <w:rPr>
          <w:rFonts w:ascii="TH Niramit AS" w:eastAsiaTheme="minorHAnsi" w:hAnsi="TH Niramit AS" w:cs="TH Niramit AS"/>
        </w:rPr>
        <w:t xml:space="preserve">United Nations Development </w:t>
      </w:r>
      <w:proofErr w:type="spellStart"/>
      <w:r w:rsidRPr="003E2BA8">
        <w:rPr>
          <w:rFonts w:ascii="TH Niramit AS" w:eastAsiaTheme="minorHAnsi" w:hAnsi="TH Niramit AS" w:cs="TH Niramit AS"/>
        </w:rPr>
        <w:t>Programme</w:t>
      </w:r>
      <w:proofErr w:type="spellEnd"/>
      <w:r w:rsidRPr="003E2BA8">
        <w:rPr>
          <w:rFonts w:ascii="TH Niramit AS" w:eastAsiaTheme="minorHAnsi" w:hAnsi="TH Niramit AS" w:cs="TH Niramit AS"/>
        </w:rPr>
        <w:t xml:space="preserve">, UNDP) </w:t>
      </w:r>
      <w:r w:rsidRPr="003E2BA8">
        <w:rPr>
          <w:rFonts w:ascii="TH Niramit AS" w:eastAsiaTheme="minorHAnsi" w:hAnsi="TH Niramit AS" w:cs="TH Niramit AS"/>
          <w:cs/>
        </w:rPr>
        <w:t xml:space="preserve">ซึ่งเป็นแกนนำในการผลักดันแนวคิดและสร้างการยอมรับร่วมกันในระดับโลกว่า </w:t>
      </w:r>
      <w:r w:rsidRPr="003E2BA8">
        <w:rPr>
          <w:rFonts w:ascii="TH Niramit AS" w:eastAsiaTheme="minorHAnsi" w:hAnsi="TH Niramit AS" w:cs="TH Niramit AS"/>
          <w:i/>
          <w:iCs/>
        </w:rPr>
        <w:t>“</w:t>
      </w:r>
      <w:r w:rsidRPr="003E2BA8">
        <w:rPr>
          <w:rFonts w:ascii="TH Niramit AS" w:eastAsiaTheme="minorHAnsi" w:hAnsi="TH Niramit AS" w:cs="TH Niramit AS"/>
          <w:i/>
          <w:iCs/>
          <w:cs/>
        </w:rPr>
        <w:t>กลไกประชารัฐที่ดีและการพัฒนาคนที่ยั่งยืนเป็นประเด็นสำคัญที่ไม่สามารถจะแยกออกจากกันได้ กลไกประชารัฐเป็นรากฐานที่ทำให้คนในสังคมโดยรวมอยู่ร่วมกันอย่างสันติสุข</w:t>
      </w:r>
      <w:r w:rsidRPr="003E2BA8">
        <w:rPr>
          <w:rFonts w:ascii="TH Niramit AS" w:eastAsiaTheme="minorHAnsi" w:hAnsi="TH Niramit AS" w:cs="TH Niramit AS"/>
          <w:i/>
          <w:iCs/>
        </w:rPr>
        <w:t xml:space="preserve">” 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cs/>
        </w:rPr>
        <w:t>โดยองค์การสหประชาชาติ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cs/>
        </w:rPr>
        <w:t xml:space="preserve">ได้ศึกษาและอธิบายรายละเอียดไว้ในเอกสารนโยบายเรื่อง </w:t>
      </w:r>
      <w:r w:rsidRPr="003E2BA8">
        <w:rPr>
          <w:rFonts w:ascii="TH Niramit AS" w:eastAsiaTheme="minorHAnsi" w:hAnsi="TH Niramit AS" w:cs="TH Niramit AS"/>
        </w:rPr>
        <w:t xml:space="preserve">Governance for Sustainable Human Development </w:t>
      </w:r>
      <w:r w:rsidRPr="003E2BA8">
        <w:rPr>
          <w:rFonts w:ascii="TH Niramit AS" w:eastAsiaTheme="minorHAnsi" w:hAnsi="TH Niramit AS" w:cs="TH Niramit AS"/>
          <w:cs/>
        </w:rPr>
        <w:t xml:space="preserve"> ซึ่งได้ให้คำนิยามของคำนี้ที่ชัดเจนเพิ่มขึ้นว่า โดยทั่วไป กลไกประชารัฐเป็นส่วนที่เชื่อมโยงองค์ประกอบของสังคมทั้ง 3 ส่วนเข้าด้วยกัน คือ </w:t>
      </w:r>
      <w:r w:rsidRPr="003E2BA8">
        <w:rPr>
          <w:rFonts w:ascii="TH Niramit AS" w:eastAsiaTheme="minorHAnsi" w:hAnsi="TH Niramit AS" w:cs="TH Niramit AS"/>
          <w:b/>
          <w:bCs/>
          <w:i/>
          <w:iCs/>
          <w:cs/>
        </w:rPr>
        <w:t>ประชาสังคม (</w:t>
      </w:r>
      <w:r w:rsidRPr="003E2BA8">
        <w:rPr>
          <w:rFonts w:ascii="TH Niramit AS" w:eastAsiaTheme="minorHAnsi" w:hAnsi="TH Niramit AS" w:cs="TH Niramit AS"/>
          <w:b/>
          <w:bCs/>
          <w:i/>
          <w:iCs/>
        </w:rPr>
        <w:t>Civil Society)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b/>
          <w:bCs/>
          <w:i/>
          <w:iCs/>
          <w:cs/>
        </w:rPr>
        <w:t>ภาคธุรกิจเอกชน (</w:t>
      </w:r>
      <w:r w:rsidRPr="003E2BA8">
        <w:rPr>
          <w:rFonts w:ascii="TH Niramit AS" w:eastAsiaTheme="minorHAnsi" w:hAnsi="TH Niramit AS" w:cs="TH Niramit AS"/>
          <w:b/>
          <w:bCs/>
          <w:i/>
          <w:iCs/>
        </w:rPr>
        <w:t>Private Sector)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cs/>
        </w:rPr>
        <w:t xml:space="preserve">และ </w:t>
      </w:r>
      <w:r w:rsidRPr="003E2BA8">
        <w:rPr>
          <w:rFonts w:ascii="TH Niramit AS" w:eastAsiaTheme="minorHAnsi" w:hAnsi="TH Niramit AS" w:cs="TH Niramit AS"/>
          <w:b/>
          <w:bCs/>
          <w:i/>
          <w:iCs/>
          <w:cs/>
        </w:rPr>
        <w:t>ภาครัฐ (</w:t>
      </w:r>
      <w:r w:rsidRPr="003E2BA8">
        <w:rPr>
          <w:rFonts w:ascii="TH Niramit AS" w:eastAsiaTheme="minorHAnsi" w:hAnsi="TH Niramit AS" w:cs="TH Niramit AS"/>
          <w:b/>
          <w:bCs/>
          <w:i/>
          <w:iCs/>
        </w:rPr>
        <w:t xml:space="preserve">State </w:t>
      </w:r>
      <w:r w:rsidRPr="003E2BA8">
        <w:rPr>
          <w:rFonts w:ascii="TH Niramit AS" w:eastAsiaTheme="minorHAnsi" w:hAnsi="TH Niramit AS" w:cs="TH Niramit AS"/>
          <w:b/>
          <w:bCs/>
          <w:i/>
          <w:iCs/>
          <w:cs/>
        </w:rPr>
        <w:t xml:space="preserve">หรือ </w:t>
      </w:r>
      <w:r w:rsidRPr="003E2BA8">
        <w:rPr>
          <w:rFonts w:ascii="TH Niramit AS" w:eastAsiaTheme="minorHAnsi" w:hAnsi="TH Niramit AS" w:cs="TH Niramit AS"/>
          <w:b/>
          <w:bCs/>
          <w:i/>
          <w:iCs/>
        </w:rPr>
        <w:t>Public Sector)</w:t>
      </w:r>
      <w:r w:rsidRPr="003E2BA8">
        <w:rPr>
          <w:rFonts w:ascii="TH Niramit AS" w:eastAsiaTheme="minorHAnsi" w:hAnsi="TH Niramit AS" w:cs="TH Niramit AS"/>
        </w:rPr>
        <w:t xml:space="preserve"> </w:t>
      </w:r>
      <w:r w:rsidRPr="003E2BA8">
        <w:rPr>
          <w:rFonts w:ascii="TH Niramit AS" w:eastAsiaTheme="minorHAnsi" w:hAnsi="TH Niramit AS" w:cs="TH Niramit AS"/>
          <w:cs/>
        </w:rPr>
        <w:t>ดังที่แสดงในภาพที่ 1</w:t>
      </w:r>
    </w:p>
    <w:p w:rsidR="00774B0E" w:rsidRPr="000E19E9" w:rsidRDefault="00774B0E" w:rsidP="003E2BA8">
      <w:pPr>
        <w:jc w:val="center"/>
      </w:pPr>
      <w:r w:rsidRPr="000E19E9">
        <w:rPr>
          <w:noProof/>
        </w:rPr>
        <w:drawing>
          <wp:inline distT="0" distB="0" distL="0" distR="0">
            <wp:extent cx="1939223" cy="1738669"/>
            <wp:effectExtent l="19050" t="0" r="3877" b="0"/>
            <wp:docPr id="2" name="รูปภาพ 0" descr="wb2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20_f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860" cy="174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0E" w:rsidRPr="000E19E9" w:rsidRDefault="00774B0E" w:rsidP="003E2BA8">
      <w:pPr>
        <w:jc w:val="center"/>
      </w:pPr>
      <w:r w:rsidRPr="000E19E9">
        <w:rPr>
          <w:cs/>
        </w:rPr>
        <w:t xml:space="preserve">ภาพที่ </w:t>
      </w:r>
      <w:r w:rsidRPr="000E19E9">
        <w:t xml:space="preserve">1: </w:t>
      </w:r>
      <w:r w:rsidRPr="000E19E9">
        <w:rPr>
          <w:cs/>
        </w:rPr>
        <w:t>องค์ประกอบของกลไกประชารัฐที่ดี</w:t>
      </w:r>
    </w:p>
    <w:p w:rsidR="0066156A" w:rsidRPr="003E2BA8" w:rsidRDefault="00D16F6F" w:rsidP="003E2BA8">
      <w:pPr>
        <w:pStyle w:val="NormalWeb"/>
        <w:rPr>
          <w:rFonts w:ascii="TH Niramit AS" w:hAnsi="TH Niramit AS" w:cs="TH Niramit AS"/>
          <w:cs/>
        </w:rPr>
      </w:pPr>
      <w:r w:rsidRPr="003E2BA8">
        <w:rPr>
          <w:rFonts w:ascii="TH Niramit AS" w:hAnsi="TH Niramit AS" w:cs="TH Niramit AS"/>
          <w:cs/>
        </w:rPr>
        <w:lastRenderedPageBreak/>
        <w:t>ส่วนนักวิชาการไทยมีความพยายามอย่างยิ่งที่จะทำความเข้าใจ</w:t>
      </w:r>
      <w:r w:rsidR="0066156A" w:rsidRPr="003E2BA8">
        <w:rPr>
          <w:rFonts w:ascii="TH Niramit AS" w:hAnsi="TH Niramit AS" w:cs="TH Niramit AS"/>
          <w:cs/>
        </w:rPr>
        <w:t>และแปล</w:t>
      </w:r>
      <w:r w:rsidRPr="003E2BA8">
        <w:rPr>
          <w:rFonts w:ascii="TH Niramit AS" w:hAnsi="TH Niramit AS" w:cs="TH Niramit AS"/>
          <w:cs/>
        </w:rPr>
        <w:t xml:space="preserve">ศัพท์คำว่า </w:t>
      </w:r>
      <w:r w:rsidRPr="003E2BA8">
        <w:rPr>
          <w:rFonts w:ascii="TH Niramit AS" w:hAnsi="TH Niramit AS" w:cs="TH Niramit AS"/>
          <w:b/>
          <w:bCs/>
          <w:i/>
          <w:iCs/>
          <w:cs/>
        </w:rPr>
        <w:t>"</w:t>
      </w:r>
      <w:r w:rsidR="00774B0E" w:rsidRPr="003E2BA8">
        <w:rPr>
          <w:rFonts w:ascii="TH Niramit AS" w:hAnsi="TH Niramit AS" w:cs="TH Niramit AS"/>
          <w:b/>
          <w:bCs/>
          <w:i/>
          <w:iCs/>
        </w:rPr>
        <w:t>G</w:t>
      </w:r>
      <w:r w:rsidRPr="003E2BA8">
        <w:rPr>
          <w:rFonts w:ascii="TH Niramit AS" w:hAnsi="TH Niramit AS" w:cs="TH Niramit AS"/>
          <w:b/>
          <w:bCs/>
          <w:i/>
          <w:iCs/>
        </w:rPr>
        <w:t>ood governance</w:t>
      </w:r>
      <w:proofErr w:type="gramStart"/>
      <w:r w:rsidRPr="003E2BA8">
        <w:rPr>
          <w:rFonts w:ascii="TH Niramit AS" w:hAnsi="TH Niramit AS" w:cs="TH Niramit AS"/>
          <w:b/>
          <w:bCs/>
          <w:i/>
          <w:iCs/>
        </w:rPr>
        <w:t>"</w:t>
      </w:r>
      <w:r w:rsidRPr="003E2BA8">
        <w:rPr>
          <w:rFonts w:ascii="TH Niramit AS" w:hAnsi="TH Niramit AS" w:cs="TH Niramit AS"/>
        </w:rPr>
        <w:t xml:space="preserve"> </w:t>
      </w:r>
      <w:r w:rsidR="0066156A" w:rsidRPr="003E2BA8">
        <w:rPr>
          <w:rFonts w:ascii="TH Niramit AS" w:hAnsi="TH Niramit AS" w:cs="TH Niramit AS"/>
          <w:cs/>
        </w:rPr>
        <w:t xml:space="preserve"> อาทิ</w:t>
      </w:r>
      <w:proofErr w:type="gramEnd"/>
      <w:r w:rsidR="0066156A" w:rsidRPr="003E2BA8">
        <w:rPr>
          <w:rFonts w:ascii="TH Niramit AS" w:hAnsi="TH Niramit AS" w:cs="TH Niramit AS"/>
          <w:cs/>
        </w:rPr>
        <w:t xml:space="preserve"> เช่นแปลเป็น </w:t>
      </w:r>
      <w:r w:rsidRPr="003E2BA8">
        <w:rPr>
          <w:rFonts w:ascii="TH Niramit AS" w:hAnsi="TH Niramit AS" w:cs="TH Niramit AS"/>
          <w:cs/>
        </w:rPr>
        <w:t xml:space="preserve">คำว่า </w:t>
      </w:r>
      <w:r w:rsidR="0066156A" w:rsidRPr="003E2BA8">
        <w:rPr>
          <w:rFonts w:ascii="TH Niramit AS" w:hAnsi="TH Niramit AS" w:cs="TH Niramit AS"/>
          <w:b/>
          <w:bCs/>
          <w:i/>
          <w:iCs/>
        </w:rPr>
        <w:t>"</w:t>
      </w:r>
      <w:proofErr w:type="spellStart"/>
      <w:r w:rsidR="0066156A" w:rsidRPr="003E2BA8">
        <w:rPr>
          <w:rFonts w:ascii="TH Niramit AS" w:hAnsi="TH Niramit AS" w:cs="TH Niramit AS"/>
          <w:b/>
          <w:bCs/>
          <w:i/>
          <w:iCs/>
          <w:cs/>
        </w:rPr>
        <w:t>ธรรมาภิ</w:t>
      </w:r>
      <w:proofErr w:type="spellEnd"/>
      <w:r w:rsidR="0066156A" w:rsidRPr="003E2BA8">
        <w:rPr>
          <w:rFonts w:ascii="TH Niramit AS" w:hAnsi="TH Niramit AS" w:cs="TH Niramit AS"/>
          <w:b/>
          <w:bCs/>
          <w:i/>
          <w:iCs/>
          <w:cs/>
        </w:rPr>
        <w:t>บาล"</w:t>
      </w:r>
      <w:r w:rsidR="0066156A" w:rsidRPr="003E2BA8">
        <w:rPr>
          <w:rFonts w:ascii="TH Niramit AS" w:hAnsi="TH Niramit AS" w:cs="TH Niramit AS"/>
        </w:rPr>
        <w:t xml:space="preserve"> </w:t>
      </w:r>
      <w:r w:rsidR="0066156A" w:rsidRPr="003E2BA8">
        <w:rPr>
          <w:rFonts w:ascii="TH Niramit AS" w:hAnsi="TH Niramit AS" w:cs="TH Niramit AS"/>
          <w:cs/>
        </w:rPr>
        <w:t>และนิยมเรียกว่ามากที่สุด</w:t>
      </w:r>
      <w:r w:rsidR="0066156A" w:rsidRPr="003E2BA8">
        <w:rPr>
          <w:rFonts w:ascii="TH Niramit AS" w:hAnsi="TH Niramit AS" w:cs="TH Niramit AS"/>
        </w:rPr>
        <w:t xml:space="preserve"> “</w:t>
      </w:r>
      <w:r w:rsidRPr="003E2BA8">
        <w:rPr>
          <w:rFonts w:ascii="TH Niramit AS" w:hAnsi="TH Niramit AS" w:cs="TH Niramit AS"/>
          <w:cs/>
        </w:rPr>
        <w:t>ธรรมรัฐ</w:t>
      </w:r>
      <w:r w:rsidR="0066156A" w:rsidRPr="003E2BA8">
        <w:rPr>
          <w:rFonts w:ascii="TH Niramit AS" w:hAnsi="TH Niramit AS" w:cs="TH Niramit AS"/>
        </w:rPr>
        <w:t>”</w:t>
      </w:r>
      <w:r w:rsidRPr="003E2BA8">
        <w:rPr>
          <w:rFonts w:ascii="TH Niramit AS" w:hAnsi="TH Niramit AS" w:cs="TH Niramit AS"/>
          <w:cs/>
        </w:rPr>
        <w:t xml:space="preserve"> </w:t>
      </w:r>
      <w:r w:rsidR="0066156A" w:rsidRPr="003E2BA8">
        <w:rPr>
          <w:rFonts w:ascii="TH Niramit AS" w:hAnsi="TH Niramit AS" w:cs="TH Niramit AS"/>
          <w:cs/>
        </w:rPr>
        <w:t>ซึ่ง</w:t>
      </w:r>
      <w:r w:rsidRPr="003E2BA8">
        <w:rPr>
          <w:rFonts w:ascii="TH Niramit AS" w:hAnsi="TH Niramit AS" w:cs="TH Niramit AS"/>
          <w:cs/>
        </w:rPr>
        <w:t>มีการใช้ครั้งแรกโดย</w:t>
      </w:r>
      <w:proofErr w:type="spellStart"/>
      <w:r w:rsidRPr="003E2BA8">
        <w:rPr>
          <w:rFonts w:ascii="TH Niramit AS" w:hAnsi="TH Niramit AS" w:cs="TH Niramit AS"/>
          <w:cs/>
        </w:rPr>
        <w:t>ชัยวัฒน์</w:t>
      </w:r>
      <w:proofErr w:type="spellEnd"/>
      <w:r w:rsidRPr="003E2BA8">
        <w:rPr>
          <w:rFonts w:ascii="TH Niramit AS" w:hAnsi="TH Niramit AS" w:cs="TH Niramit AS"/>
        </w:rPr>
        <w:t xml:space="preserve"> </w:t>
      </w:r>
      <w:proofErr w:type="spellStart"/>
      <w:r w:rsidRPr="003E2BA8">
        <w:rPr>
          <w:rFonts w:ascii="TH Niramit AS" w:hAnsi="TH Niramit AS" w:cs="TH Niramit AS"/>
          <w:cs/>
        </w:rPr>
        <w:t>สถา</w:t>
      </w:r>
      <w:proofErr w:type="spellEnd"/>
      <w:r w:rsidRPr="003E2BA8">
        <w:rPr>
          <w:rFonts w:ascii="TH Niramit AS" w:hAnsi="TH Niramit AS" w:cs="TH Niramit AS"/>
          <w:cs/>
        </w:rPr>
        <w:t xml:space="preserve">อานันท์ นอกจากนี้ยังมีการแปลคำว่า </w:t>
      </w:r>
      <w:r w:rsidR="0066156A" w:rsidRPr="003E2BA8">
        <w:rPr>
          <w:rFonts w:ascii="TH Niramit AS" w:hAnsi="TH Niramit AS" w:cs="TH Niramit AS"/>
        </w:rPr>
        <w:t>G</w:t>
      </w:r>
      <w:r w:rsidRPr="003E2BA8">
        <w:rPr>
          <w:rFonts w:ascii="TH Niramit AS" w:hAnsi="TH Niramit AS" w:cs="TH Niramit AS"/>
        </w:rPr>
        <w:t xml:space="preserve">ood governance </w:t>
      </w:r>
      <w:r w:rsidRPr="003E2BA8">
        <w:rPr>
          <w:rFonts w:ascii="TH Niramit AS" w:hAnsi="TH Niramit AS" w:cs="TH Niramit AS"/>
          <w:cs/>
        </w:rPr>
        <w:t xml:space="preserve">เป็นอีก </w:t>
      </w:r>
      <w:r w:rsidRPr="003E2BA8">
        <w:rPr>
          <w:rFonts w:ascii="TH Niramit AS" w:hAnsi="TH Niramit AS" w:cs="TH Niramit AS"/>
        </w:rPr>
        <w:t xml:space="preserve">7 </w:t>
      </w:r>
      <w:r w:rsidRPr="003E2BA8">
        <w:rPr>
          <w:rFonts w:ascii="TH Niramit AS" w:hAnsi="TH Niramit AS" w:cs="TH Niramit AS"/>
          <w:cs/>
        </w:rPr>
        <w:t>คำ คือ</w:t>
      </w:r>
      <w:r w:rsidRPr="003E2BA8">
        <w:rPr>
          <w:rFonts w:ascii="TH Niramit AS" w:hAnsi="TH Niramit AS" w:cs="TH Niramit AS"/>
        </w:rPr>
        <w:t xml:space="preserve"> </w:t>
      </w:r>
      <w:r w:rsidR="0066156A" w:rsidRPr="003E2BA8">
        <w:rPr>
          <w:rFonts w:ascii="TH Niramit AS" w:hAnsi="TH Niramit AS" w:cs="TH Niramit AS"/>
        </w:rPr>
        <w:t xml:space="preserve"> (</w:t>
      </w:r>
      <w:r w:rsidR="0066156A" w:rsidRPr="003E2BA8">
        <w:rPr>
          <w:rFonts w:ascii="TH Niramit AS" w:hAnsi="TH Niramit AS" w:cs="TH Niramit AS"/>
          <w:cs/>
        </w:rPr>
        <w:t xml:space="preserve">สมบูรณ์ </w:t>
      </w:r>
      <w:proofErr w:type="spellStart"/>
      <w:r w:rsidR="0066156A" w:rsidRPr="003E2BA8">
        <w:rPr>
          <w:rFonts w:ascii="TH Niramit AS" w:hAnsi="TH Niramit AS" w:cs="TH Niramit AS"/>
          <w:cs/>
        </w:rPr>
        <w:t>ศิ</w:t>
      </w:r>
      <w:proofErr w:type="spellEnd"/>
      <w:r w:rsidR="0066156A" w:rsidRPr="003E2BA8">
        <w:rPr>
          <w:rFonts w:ascii="TH Niramit AS" w:hAnsi="TH Niramit AS" w:cs="TH Niramit AS"/>
          <w:cs/>
        </w:rPr>
        <w:t xml:space="preserve">ริประชัย , </w:t>
      </w:r>
      <w:r w:rsidR="003E2BA8" w:rsidRPr="003E2BA8">
        <w:rPr>
          <w:rFonts w:ascii="TH Niramit AS" w:hAnsi="TH Niramit AS" w:cs="TH Niramit AS"/>
          <w:color w:val="auto"/>
        </w:rPr>
        <w:t>255</w:t>
      </w:r>
      <w:r w:rsidR="003E2BA8">
        <w:rPr>
          <w:rFonts w:ascii="TH Niramit AS" w:hAnsi="TH Niramit AS" w:cs="TH Niramit AS"/>
          <w:color w:val="auto"/>
        </w:rPr>
        <w:t>1</w:t>
      </w:r>
      <w:r w:rsidR="0066156A" w:rsidRPr="003E2BA8">
        <w:rPr>
          <w:rFonts w:ascii="TH Niramit AS" w:hAnsi="TH Niramit AS" w:cs="TH Niramit AS"/>
        </w:rPr>
        <w:t>)</w:t>
      </w:r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1.</w:t>
      </w:r>
      <w:r w:rsidR="00D16F6F" w:rsidRPr="003E2BA8">
        <w:rPr>
          <w:rFonts w:ascii="TH Niramit AS" w:hAnsi="TH Niramit AS" w:cs="TH Niramit AS"/>
          <w:cs/>
        </w:rPr>
        <w:t>สุ</w:t>
      </w:r>
      <w:proofErr w:type="spellStart"/>
      <w:r w:rsidR="00D16F6F" w:rsidRPr="003E2BA8">
        <w:rPr>
          <w:rFonts w:ascii="TH Niramit AS" w:hAnsi="TH Niramit AS" w:cs="TH Niramit AS"/>
          <w:cs/>
        </w:rPr>
        <w:t>ประศาสน</w:t>
      </w:r>
      <w:proofErr w:type="spellEnd"/>
      <w:r w:rsidR="00D16F6F" w:rsidRPr="003E2BA8">
        <w:rPr>
          <w:rFonts w:ascii="TH Niramit AS" w:hAnsi="TH Niramit AS" w:cs="TH Niramit AS"/>
          <w:cs/>
        </w:rPr>
        <w:t xml:space="preserve">การ โดย ติณ </w:t>
      </w:r>
      <w:proofErr w:type="spellStart"/>
      <w:r w:rsidR="00D16F6F" w:rsidRPr="003E2BA8">
        <w:rPr>
          <w:rFonts w:ascii="TH Niramit AS" w:hAnsi="TH Niramit AS" w:cs="TH Niramit AS"/>
          <w:cs/>
        </w:rPr>
        <w:t>ปรัชญ</w:t>
      </w:r>
      <w:proofErr w:type="spellEnd"/>
      <w:r w:rsidR="00D16F6F" w:rsidRPr="003E2BA8">
        <w:rPr>
          <w:rFonts w:ascii="TH Niramit AS" w:hAnsi="TH Niramit AS" w:cs="TH Niramit AS"/>
          <w:cs/>
        </w:rPr>
        <w:t>พฤทธิ์</w:t>
      </w:r>
      <w:r w:rsidR="0066156A" w:rsidRPr="003E2BA8">
        <w:rPr>
          <w:rFonts w:ascii="TH Niramit AS" w:hAnsi="TH Niramit AS" w:cs="TH Niramit AS"/>
        </w:rPr>
        <w:t xml:space="preserve">, </w:t>
      </w:r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2.</w:t>
      </w:r>
      <w:r w:rsidR="00D16F6F" w:rsidRPr="003E2BA8">
        <w:rPr>
          <w:rFonts w:ascii="TH Niramit AS" w:hAnsi="TH Niramit AS" w:cs="TH Niramit AS"/>
          <w:cs/>
        </w:rPr>
        <w:t>ธรรมราษฎร์ โดย อมรา พงศาพิชญ์</w:t>
      </w:r>
      <w:r w:rsidR="0066156A" w:rsidRPr="003E2BA8">
        <w:rPr>
          <w:rFonts w:ascii="TH Niramit AS" w:hAnsi="TH Niramit AS" w:cs="TH Niramit AS"/>
        </w:rPr>
        <w:t>,</w:t>
      </w:r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3.</w:t>
      </w:r>
      <w:r w:rsidR="00D16F6F" w:rsidRPr="003E2BA8">
        <w:rPr>
          <w:rFonts w:ascii="TH Niramit AS" w:hAnsi="TH Niramit AS" w:cs="TH Niramit AS"/>
          <w:cs/>
        </w:rPr>
        <w:t xml:space="preserve">การกำกับดูแลที่ดี โดย </w:t>
      </w:r>
      <w:proofErr w:type="spellStart"/>
      <w:r w:rsidR="00D16F6F" w:rsidRPr="003E2BA8">
        <w:rPr>
          <w:rFonts w:ascii="TH Niramit AS" w:hAnsi="TH Niramit AS" w:cs="TH Niramit AS"/>
          <w:cs/>
        </w:rPr>
        <w:t>วร</w:t>
      </w:r>
      <w:proofErr w:type="spellEnd"/>
      <w:r w:rsidR="00D16F6F" w:rsidRPr="003E2BA8">
        <w:rPr>
          <w:rFonts w:ascii="TH Niramit AS" w:hAnsi="TH Niramit AS" w:cs="TH Niramit AS"/>
          <w:cs/>
        </w:rPr>
        <w:t xml:space="preserve">ภัทร </w:t>
      </w:r>
      <w:proofErr w:type="spellStart"/>
      <w:r w:rsidR="00D16F6F" w:rsidRPr="003E2BA8">
        <w:rPr>
          <w:rFonts w:ascii="TH Niramit AS" w:hAnsi="TH Niramit AS" w:cs="TH Niramit AS"/>
          <w:cs/>
        </w:rPr>
        <w:t>โตธ</w:t>
      </w:r>
      <w:proofErr w:type="spellEnd"/>
      <w:r w:rsidR="00D16F6F" w:rsidRPr="003E2BA8">
        <w:rPr>
          <w:rFonts w:ascii="TH Niramit AS" w:hAnsi="TH Niramit AS" w:cs="TH Niramit AS"/>
          <w:cs/>
        </w:rPr>
        <w:t>นะเกษม และ</w:t>
      </w:r>
      <w:proofErr w:type="spellStart"/>
      <w:r w:rsidR="00D16F6F" w:rsidRPr="003E2BA8">
        <w:rPr>
          <w:rFonts w:ascii="TH Niramit AS" w:hAnsi="TH Niramit AS" w:cs="TH Niramit AS"/>
          <w:cs/>
        </w:rPr>
        <w:t>พูล</w:t>
      </w:r>
      <w:proofErr w:type="spellEnd"/>
      <w:r w:rsidR="00D16F6F" w:rsidRPr="003E2BA8">
        <w:rPr>
          <w:rFonts w:ascii="TH Niramit AS" w:hAnsi="TH Niramit AS" w:cs="TH Niramit AS"/>
          <w:cs/>
        </w:rPr>
        <w:t xml:space="preserve">นิจ </w:t>
      </w:r>
      <w:proofErr w:type="spellStart"/>
      <w:r w:rsidR="00D16F6F" w:rsidRPr="003E2BA8">
        <w:rPr>
          <w:rFonts w:ascii="TH Niramit AS" w:hAnsi="TH Niramit AS" w:cs="TH Niramit AS"/>
          <w:cs/>
        </w:rPr>
        <w:t>ปิ</w:t>
      </w:r>
      <w:proofErr w:type="spellEnd"/>
      <w:r w:rsidR="00D16F6F" w:rsidRPr="003E2BA8">
        <w:rPr>
          <w:rFonts w:ascii="TH Niramit AS" w:hAnsi="TH Niramit AS" w:cs="TH Niramit AS"/>
          <w:cs/>
        </w:rPr>
        <w:t>ยะอนันต์</w:t>
      </w:r>
      <w:r w:rsidR="0066156A" w:rsidRPr="003E2BA8">
        <w:rPr>
          <w:rFonts w:ascii="TH Niramit AS" w:hAnsi="TH Niramit AS" w:cs="TH Niramit AS"/>
        </w:rPr>
        <w:t>,</w:t>
      </w:r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4.</w:t>
      </w:r>
      <w:r w:rsidR="00D16F6F" w:rsidRPr="003E2BA8">
        <w:rPr>
          <w:rFonts w:ascii="TH Niramit AS" w:hAnsi="TH Niramit AS" w:cs="TH Niramit AS"/>
          <w:cs/>
        </w:rPr>
        <w:t>ประชารัฐ โดย</w:t>
      </w:r>
      <w:r w:rsidR="00D16F6F" w:rsidRPr="003E2BA8">
        <w:rPr>
          <w:rFonts w:ascii="TH Niramit AS" w:hAnsi="TH Niramit AS" w:cs="TH Niramit AS"/>
        </w:rPr>
        <w:t xml:space="preserve"> </w:t>
      </w:r>
      <w:proofErr w:type="gramStart"/>
      <w:r w:rsidR="00D16F6F" w:rsidRPr="003E2BA8">
        <w:rPr>
          <w:rFonts w:ascii="TH Niramit AS" w:hAnsi="TH Niramit AS" w:cs="TH Niramit AS"/>
          <w:cs/>
        </w:rPr>
        <w:t>สภาพัฒนาเศรษฐกิจและสังคมแห่งชาติ</w:t>
      </w:r>
      <w:r w:rsidR="0066156A" w:rsidRPr="003E2BA8">
        <w:rPr>
          <w:rFonts w:ascii="TH Niramit AS" w:hAnsi="TH Niramit AS" w:cs="TH Niramit AS"/>
        </w:rPr>
        <w:t xml:space="preserve"> ,</w:t>
      </w:r>
      <w:proofErr w:type="gramEnd"/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5.</w:t>
      </w:r>
      <w:proofErr w:type="spellStart"/>
      <w:r w:rsidR="00D16F6F" w:rsidRPr="003E2BA8">
        <w:rPr>
          <w:rFonts w:ascii="TH Niramit AS" w:hAnsi="TH Niramit AS" w:cs="TH Niramit AS"/>
          <w:cs/>
        </w:rPr>
        <w:t>รัฐาภิ</w:t>
      </w:r>
      <w:proofErr w:type="spellEnd"/>
      <w:r w:rsidR="00D16F6F" w:rsidRPr="003E2BA8">
        <w:rPr>
          <w:rFonts w:ascii="TH Niramit AS" w:hAnsi="TH Niramit AS" w:cs="TH Niramit AS"/>
          <w:cs/>
        </w:rPr>
        <w:t xml:space="preserve">บาล โดย ชัยอนันต์ </w:t>
      </w:r>
      <w:proofErr w:type="spellStart"/>
      <w:r w:rsidR="00D16F6F" w:rsidRPr="003E2BA8">
        <w:rPr>
          <w:rFonts w:ascii="TH Niramit AS" w:hAnsi="TH Niramit AS" w:cs="TH Niramit AS"/>
          <w:cs/>
        </w:rPr>
        <w:t>สมุท</w:t>
      </w:r>
      <w:proofErr w:type="spellEnd"/>
      <w:r w:rsidR="00D16F6F" w:rsidRPr="003E2BA8">
        <w:rPr>
          <w:rFonts w:ascii="TH Niramit AS" w:hAnsi="TH Niramit AS" w:cs="TH Niramit AS"/>
          <w:cs/>
        </w:rPr>
        <w:t>วณิช</w:t>
      </w:r>
      <w:r w:rsidR="0066156A" w:rsidRPr="003E2BA8">
        <w:rPr>
          <w:rFonts w:ascii="TH Niramit AS" w:hAnsi="TH Niramit AS" w:cs="TH Niramit AS"/>
        </w:rPr>
        <w:t xml:space="preserve">, </w:t>
      </w:r>
    </w:p>
    <w:p w:rsidR="0066156A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6.</w:t>
      </w:r>
      <w:r w:rsidR="00D16F6F" w:rsidRPr="003E2BA8">
        <w:rPr>
          <w:rFonts w:ascii="TH Niramit AS" w:hAnsi="TH Niramit AS" w:cs="TH Niramit AS"/>
          <w:cs/>
        </w:rPr>
        <w:t>การบริหารกิจการบ้านเมืองและสังคมที่ดี โดยสำนักงานคณะกรรมการข้าราชการพลเรือน</w:t>
      </w:r>
      <w:r w:rsidR="00D16F6F" w:rsidRPr="003E2BA8">
        <w:rPr>
          <w:rFonts w:ascii="TH Niramit AS" w:hAnsi="TH Niramit AS" w:cs="TH Niramit AS"/>
        </w:rPr>
        <w:t xml:space="preserve"> </w:t>
      </w:r>
    </w:p>
    <w:p w:rsidR="001020A7" w:rsidRPr="003E2BA8" w:rsidRDefault="003E2BA8" w:rsidP="003E2BA8">
      <w:pPr>
        <w:pStyle w:val="NormalWeb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7.</w:t>
      </w:r>
      <w:r w:rsidR="00D16F6F" w:rsidRPr="003E2BA8">
        <w:rPr>
          <w:rFonts w:ascii="TH Niramit AS" w:hAnsi="TH Niramit AS" w:cs="TH Niramit AS"/>
          <w:cs/>
        </w:rPr>
        <w:t>กลไกประชารัฐที่ดี โดย อรพินท์</w:t>
      </w:r>
      <w:r w:rsidR="00D16F6F" w:rsidRPr="003E2BA8">
        <w:rPr>
          <w:rFonts w:ascii="TH Niramit AS" w:hAnsi="TH Niramit AS" w:cs="TH Niramit AS"/>
        </w:rPr>
        <w:t xml:space="preserve"> </w:t>
      </w:r>
      <w:proofErr w:type="spellStart"/>
      <w:r w:rsidR="00D16F6F" w:rsidRPr="003E2BA8">
        <w:rPr>
          <w:rFonts w:ascii="TH Niramit AS" w:hAnsi="TH Niramit AS" w:cs="TH Niramit AS"/>
          <w:cs/>
        </w:rPr>
        <w:t>สพ</w:t>
      </w:r>
      <w:proofErr w:type="spellEnd"/>
      <w:r w:rsidR="00D16F6F" w:rsidRPr="003E2BA8">
        <w:rPr>
          <w:rFonts w:ascii="TH Niramit AS" w:hAnsi="TH Niramit AS" w:cs="TH Niramit AS"/>
          <w:cs/>
        </w:rPr>
        <w:t>โชคชัย</w:t>
      </w:r>
    </w:p>
    <w:p w:rsidR="00C51D3A" w:rsidRDefault="001020A7" w:rsidP="003E2BA8">
      <w:r>
        <w:rPr>
          <w:rFonts w:hint="cs"/>
          <w:cs/>
        </w:rPr>
        <w:t xml:space="preserve"> </w:t>
      </w:r>
      <w:r w:rsidR="009E0F33">
        <w:rPr>
          <w:rFonts w:hint="cs"/>
          <w:cs/>
        </w:rPr>
        <w:t xml:space="preserve">นอกจากนี้ </w:t>
      </w:r>
      <w:r w:rsidR="009E0F33" w:rsidRPr="009E0F33">
        <w:rPr>
          <w:cs/>
        </w:rPr>
        <w:t xml:space="preserve">รศ. ดร.สมบูรณ์ </w:t>
      </w:r>
      <w:proofErr w:type="spellStart"/>
      <w:r w:rsidR="009E0F33" w:rsidRPr="009E0F33">
        <w:rPr>
          <w:cs/>
        </w:rPr>
        <w:t>ศิ</w:t>
      </w:r>
      <w:proofErr w:type="spellEnd"/>
      <w:r w:rsidR="009E0F33" w:rsidRPr="009E0F33">
        <w:rPr>
          <w:cs/>
        </w:rPr>
        <w:t>ริประชัย</w:t>
      </w:r>
      <w:r w:rsidR="00537F4D" w:rsidRPr="00537F4D">
        <w:rPr>
          <w:rFonts w:hint="cs"/>
          <w:cs/>
        </w:rPr>
        <w:t xml:space="preserve"> ได้ทำการวิเคราะห์</w:t>
      </w:r>
      <w:r w:rsidR="0008307B" w:rsidRPr="00537F4D">
        <w:rPr>
          <w:cs/>
        </w:rPr>
        <w:t>ความหมายที่แอบแฝงของ</w:t>
      </w:r>
      <w:proofErr w:type="spellStart"/>
      <w:r w:rsidR="0008307B" w:rsidRPr="00537F4D">
        <w:rPr>
          <w:cs/>
        </w:rPr>
        <w:t>ธรรมาภิ</w:t>
      </w:r>
      <w:proofErr w:type="spellEnd"/>
      <w:r w:rsidR="0008307B" w:rsidRPr="00537F4D">
        <w:rPr>
          <w:cs/>
        </w:rPr>
        <w:t>บาล</w:t>
      </w:r>
      <w:r w:rsidR="00537F4D" w:rsidRPr="00537F4D">
        <w:t xml:space="preserve"> </w:t>
      </w:r>
      <w:r w:rsidR="00537F4D">
        <w:rPr>
          <w:rFonts w:hint="cs"/>
          <w:cs/>
        </w:rPr>
        <w:t>ใน</w:t>
      </w:r>
      <w:r w:rsidR="00C51D3A" w:rsidRPr="00C51D3A">
        <w:rPr>
          <w:rFonts w:hint="cs"/>
          <w:cs/>
        </w:rPr>
        <w:t xml:space="preserve">บทความเรื่อง </w:t>
      </w:r>
      <w:r w:rsidR="00C51D3A" w:rsidRPr="00C51D3A">
        <w:t>“</w:t>
      </w:r>
      <w:proofErr w:type="spellStart"/>
      <w:r w:rsidR="00C51D3A" w:rsidRPr="009E0F33">
        <w:rPr>
          <w:b/>
          <w:bCs/>
          <w:cs/>
        </w:rPr>
        <w:t>ธรรมาภิ</w:t>
      </w:r>
      <w:proofErr w:type="spellEnd"/>
      <w:r w:rsidR="00C51D3A" w:rsidRPr="009E0F33">
        <w:rPr>
          <w:b/>
          <w:bCs/>
          <w:cs/>
        </w:rPr>
        <w:t>บาลภายใต้กระแสโลกา</w:t>
      </w:r>
      <w:proofErr w:type="spellStart"/>
      <w:r w:rsidR="00C51D3A" w:rsidRPr="009E0F33">
        <w:rPr>
          <w:b/>
          <w:bCs/>
          <w:cs/>
        </w:rPr>
        <w:t>ภิวัตน์</w:t>
      </w:r>
      <w:proofErr w:type="spellEnd"/>
      <w:r w:rsidR="00C51D3A" w:rsidRPr="009E0F33">
        <w:rPr>
          <w:b/>
          <w:bCs/>
          <w:cs/>
        </w:rPr>
        <w:t>:</w:t>
      </w:r>
      <w:r w:rsidR="00C51D3A" w:rsidRPr="009E0F33">
        <w:rPr>
          <w:b/>
          <w:bCs/>
        </w:rPr>
        <w:t xml:space="preserve"> </w:t>
      </w:r>
      <w:r w:rsidR="00C51D3A" w:rsidRPr="009E0F33">
        <w:rPr>
          <w:b/>
          <w:bCs/>
          <w:cs/>
        </w:rPr>
        <w:t>นัยต่อประเทศไทย (๑)</w:t>
      </w:r>
      <w:r w:rsidR="00C51D3A" w:rsidRPr="00C51D3A">
        <w:t>”</w:t>
      </w:r>
      <w:r w:rsidR="00C51D3A">
        <w:rPr>
          <w:rFonts w:ascii="Arial" w:hAnsi="Arial" w:cs="Arial"/>
          <w:color w:val="444444"/>
        </w:rPr>
        <w:t xml:space="preserve"> </w:t>
      </w:r>
      <w:r w:rsidR="00C51D3A">
        <w:rPr>
          <w:rFonts w:ascii="Arial" w:hAnsi="Arial" w:hint="cs"/>
          <w:color w:val="444444"/>
          <w:cs/>
        </w:rPr>
        <w:t xml:space="preserve">ซึ่งท่านได้วิเคราะห์ไว้ดังนี้ </w:t>
      </w:r>
      <w:r w:rsidR="0008307B">
        <w:rPr>
          <w:rFonts w:hint="cs"/>
          <w:cs/>
        </w:rPr>
        <w:t>การแอบแฝงแนวความคิด</w:t>
      </w:r>
      <w:proofErr w:type="spellStart"/>
      <w:r w:rsidR="0008307B">
        <w:rPr>
          <w:rFonts w:hint="cs"/>
          <w:cs/>
        </w:rPr>
        <w:t>ธรรมาภิ</w:t>
      </w:r>
      <w:proofErr w:type="spellEnd"/>
      <w:r w:rsidR="0008307B">
        <w:rPr>
          <w:rFonts w:hint="cs"/>
          <w:cs/>
        </w:rPr>
        <w:t xml:space="preserve">บาลประชาธิปไตย มีความชัดเจนขึ้นเรื่องๆ จากความหมายของคำจำกัดความที่ธนาคารโลกให้ไว้ </w:t>
      </w:r>
      <w:r w:rsidR="0008307B" w:rsidRPr="0008307B">
        <w:rPr>
          <w:cs/>
        </w:rPr>
        <w:t>ซึ่งสิ่งที่ซ่อนอยู่ในคำศัพท์นี้ก็คือ</w:t>
      </w:r>
      <w:r w:rsidR="0008307B" w:rsidRPr="0008307B">
        <w:t xml:space="preserve"> </w:t>
      </w:r>
      <w:r w:rsidR="0008307B" w:rsidRPr="0008307B">
        <w:rPr>
          <w:cs/>
        </w:rPr>
        <w:t>ปัจจัยสามด้านที่แวดล้อม คำว่า "</w:t>
      </w:r>
      <w:proofErr w:type="spellStart"/>
      <w:r w:rsidR="0008307B" w:rsidRPr="0008307B">
        <w:rPr>
          <w:cs/>
        </w:rPr>
        <w:t>ธรรมาภิ</w:t>
      </w:r>
      <w:proofErr w:type="spellEnd"/>
      <w:r w:rsidR="0008307B" w:rsidRPr="0008307B">
        <w:rPr>
          <w:cs/>
        </w:rPr>
        <w:t xml:space="preserve">บาล" </w:t>
      </w:r>
      <w:r w:rsidR="0008307B">
        <w:rPr>
          <w:rFonts w:hint="cs"/>
          <w:cs/>
        </w:rPr>
        <w:t>ประกอบด้วย</w:t>
      </w:r>
      <w:r w:rsidR="0008307B" w:rsidRPr="0008307B">
        <w:rPr>
          <w:cs/>
        </w:rPr>
        <w:t xml:space="preserve"> ความเป็นระบบ (</w:t>
      </w:r>
      <w:r w:rsidR="0008307B">
        <w:t>S</w:t>
      </w:r>
      <w:r w:rsidR="0008307B" w:rsidRPr="0008307B">
        <w:t xml:space="preserve">ystematic) </w:t>
      </w:r>
      <w:r w:rsidR="0008307B" w:rsidRPr="0008307B">
        <w:rPr>
          <w:cs/>
        </w:rPr>
        <w:t>ทางการเมือง (</w:t>
      </w:r>
      <w:r w:rsidR="0008307B">
        <w:t>P</w:t>
      </w:r>
      <w:r w:rsidR="0008307B" w:rsidRPr="0008307B">
        <w:t xml:space="preserve">olitical) </w:t>
      </w:r>
      <w:r w:rsidR="0008307B" w:rsidRPr="0008307B">
        <w:rPr>
          <w:cs/>
        </w:rPr>
        <w:t>และการบริหารราชการแผ่นดิน</w:t>
      </w:r>
      <w:r w:rsidR="0008307B">
        <w:t xml:space="preserve"> (A</w:t>
      </w:r>
      <w:r w:rsidR="0008307B" w:rsidRPr="0008307B">
        <w:t>dministrative)</w:t>
      </w:r>
      <w:r w:rsidR="00C51D3A">
        <w:t xml:space="preserve"> </w:t>
      </w:r>
      <w:r w:rsidR="00537F4D">
        <w:rPr>
          <w:rFonts w:hint="cs"/>
          <w:cs/>
        </w:rPr>
        <w:t xml:space="preserve">โดยวิเคราะห์ไว้ </w:t>
      </w:r>
      <w:r w:rsidR="00537F4D">
        <w:t xml:space="preserve">3 </w:t>
      </w:r>
      <w:r w:rsidR="00537F4D">
        <w:rPr>
          <w:rFonts w:hint="cs"/>
          <w:cs/>
        </w:rPr>
        <w:t>ประเด็น คือ</w:t>
      </w:r>
    </w:p>
    <w:p w:rsidR="00C51D3A" w:rsidRPr="003E2BA8" w:rsidRDefault="00537F4D" w:rsidP="003E2BA8">
      <w:pPr>
        <w:ind w:left="0"/>
        <w:rPr>
          <w:b/>
          <w:bCs/>
          <w:i/>
          <w:iCs/>
        </w:rPr>
      </w:pPr>
      <w:r w:rsidRPr="003E2BA8">
        <w:rPr>
          <w:rFonts w:hint="cs"/>
          <w:b/>
          <w:bCs/>
          <w:i/>
          <w:iCs/>
          <w:cs/>
        </w:rPr>
        <w:t>ประเด็น</w:t>
      </w:r>
      <w:r w:rsidR="0008307B" w:rsidRPr="003E2BA8">
        <w:rPr>
          <w:b/>
          <w:bCs/>
          <w:i/>
          <w:iCs/>
          <w:cs/>
        </w:rPr>
        <w:t>แรก</w:t>
      </w:r>
      <w:r w:rsidR="00C51D3A" w:rsidRPr="003E2BA8">
        <w:rPr>
          <w:b/>
          <w:bCs/>
          <w:i/>
          <w:iCs/>
          <w:cs/>
        </w:rPr>
        <w:t xml:space="preserve"> </w:t>
      </w:r>
      <w:r w:rsidR="00C51D3A" w:rsidRPr="003E2BA8">
        <w:rPr>
          <w:rFonts w:hint="cs"/>
          <w:b/>
          <w:bCs/>
          <w:i/>
          <w:iCs/>
          <w:cs/>
        </w:rPr>
        <w:t>ปัจจัย</w:t>
      </w:r>
      <w:r w:rsidR="0008307B" w:rsidRPr="003E2BA8">
        <w:rPr>
          <w:b/>
          <w:bCs/>
          <w:i/>
          <w:iCs/>
          <w:cs/>
        </w:rPr>
        <w:t>ความเป็นระบบ</w:t>
      </w:r>
      <w:r w:rsidR="00C51D3A" w:rsidRPr="003E2BA8">
        <w:rPr>
          <w:b/>
          <w:bCs/>
          <w:i/>
          <w:iCs/>
        </w:rPr>
        <w:t xml:space="preserve"> </w:t>
      </w:r>
    </w:p>
    <w:p w:rsidR="00C51D3A" w:rsidRPr="003E2BA8" w:rsidRDefault="00C51D3A" w:rsidP="003E2BA8">
      <w:pPr>
        <w:spacing w:line="360" w:lineRule="auto"/>
        <w:jc w:val="both"/>
        <w:rPr>
          <w:b/>
          <w:bCs/>
        </w:rPr>
      </w:pPr>
      <w:r w:rsidRPr="00396411">
        <w:rPr>
          <w:cs/>
        </w:rPr>
        <w:t>ในแง่นี้</w:t>
      </w:r>
      <w:r w:rsidR="00396411" w:rsidRPr="00396411">
        <w:rPr>
          <w:rFonts w:hint="cs"/>
          <w:cs/>
        </w:rPr>
        <w:t xml:space="preserve"> คำว่า </w:t>
      </w:r>
      <w:r w:rsidR="00396411" w:rsidRPr="00396411">
        <w:t>“</w:t>
      </w:r>
      <w:proofErr w:type="spellStart"/>
      <w:r w:rsidRPr="00396411">
        <w:rPr>
          <w:cs/>
        </w:rPr>
        <w:t>ธรรมาภิ</w:t>
      </w:r>
      <w:proofErr w:type="spellEnd"/>
      <w:r w:rsidRPr="00396411">
        <w:rPr>
          <w:cs/>
        </w:rPr>
        <w:t>บาล</w:t>
      </w:r>
      <w:r w:rsidR="00396411" w:rsidRPr="00396411">
        <w:t xml:space="preserve">” </w:t>
      </w:r>
      <w:r w:rsidRPr="00396411">
        <w:rPr>
          <w:cs/>
        </w:rPr>
        <w:t>มีลักษณะเป็นระบบความสัมพันธ์ทางการเมืองและสังคมเศรษฐกิจ</w:t>
      </w:r>
      <w:r w:rsidRPr="00396411">
        <w:rPr>
          <w:rFonts w:hint="cs"/>
          <w:cs/>
        </w:rPr>
        <w:t xml:space="preserve">เนื่องจากคำว่า </w:t>
      </w:r>
      <w:r w:rsidRPr="00396411">
        <w:t>“</w:t>
      </w:r>
      <w:proofErr w:type="spellStart"/>
      <w:r w:rsidRPr="00396411">
        <w:rPr>
          <w:rFonts w:hint="cs"/>
          <w:cs/>
        </w:rPr>
        <w:t>ธรรมาภิ</w:t>
      </w:r>
      <w:proofErr w:type="spellEnd"/>
      <w:r w:rsidRPr="00396411">
        <w:rPr>
          <w:rFonts w:hint="cs"/>
          <w:cs/>
        </w:rPr>
        <w:t>บาล</w:t>
      </w:r>
      <w:r w:rsidRPr="00396411">
        <w:t xml:space="preserve">” </w:t>
      </w:r>
      <w:r w:rsidRPr="00396411">
        <w:rPr>
          <w:rFonts w:hint="cs"/>
          <w:cs/>
        </w:rPr>
        <w:t>มีความหมายกว้างมากกว่าคำว่ารัฐบาล</w:t>
      </w:r>
      <w:r w:rsidR="003355D8">
        <w:t xml:space="preserve"> </w:t>
      </w:r>
      <w:r w:rsidRPr="00396411">
        <w:t>(</w:t>
      </w:r>
      <w:proofErr w:type="spellStart"/>
      <w:r w:rsidRPr="00396411">
        <w:t>Goverment</w:t>
      </w:r>
      <w:proofErr w:type="spellEnd"/>
      <w:r w:rsidRPr="00396411">
        <w:t xml:space="preserve">) </w:t>
      </w:r>
      <w:r w:rsidRPr="00396411">
        <w:rPr>
          <w:rFonts w:hint="cs"/>
          <w:cs/>
        </w:rPr>
        <w:t>ซึ่งโดยทั่วไปมักหมายถึง</w:t>
      </w:r>
      <w:r w:rsidR="0008307B" w:rsidRPr="00396411">
        <w:rPr>
          <w:cs/>
        </w:rPr>
        <w:t>โครงสร้างทางสถาบันแบบที่เป็นทางการและเป็นเรื่องการตัดสินใจของฝ่ายบริหารในรัฐสมัยใหม่ทั่วไป</w:t>
      </w:r>
      <w:r w:rsidR="0008307B" w:rsidRPr="00396411">
        <w:t xml:space="preserve"> </w:t>
      </w:r>
      <w:r w:rsidR="0008307B" w:rsidRPr="00396411">
        <w:rPr>
          <w:cs/>
        </w:rPr>
        <w:t>แต่คำว่า "</w:t>
      </w:r>
      <w:proofErr w:type="spellStart"/>
      <w:r w:rsidR="0008307B" w:rsidRPr="00396411">
        <w:rPr>
          <w:cs/>
        </w:rPr>
        <w:t>ธรรมาภิ</w:t>
      </w:r>
      <w:proofErr w:type="spellEnd"/>
      <w:r w:rsidR="0008307B" w:rsidRPr="00396411">
        <w:rPr>
          <w:cs/>
        </w:rPr>
        <w:t>บาล"</w:t>
      </w:r>
      <w:r w:rsidR="0008307B" w:rsidRPr="00396411">
        <w:t xml:space="preserve"> </w:t>
      </w:r>
      <w:r w:rsidR="0008307B" w:rsidRPr="00396411">
        <w:rPr>
          <w:cs/>
        </w:rPr>
        <w:t>นั้น</w:t>
      </w:r>
      <w:r w:rsidRPr="00396411">
        <w:rPr>
          <w:rFonts w:hint="cs"/>
          <w:cs/>
        </w:rPr>
        <w:t xml:space="preserve"> </w:t>
      </w:r>
      <w:r w:rsidR="0008307B" w:rsidRPr="00396411">
        <w:rPr>
          <w:cs/>
        </w:rPr>
        <w:t>มีนัยที่หลวมกว่าและกว้างกว่าการใช้อำนาจทางการเมืองภายในและภายนอกของระบบการเมือง</w:t>
      </w:r>
      <w:r w:rsidR="0008307B" w:rsidRPr="00396411">
        <w:t xml:space="preserve"> </w:t>
      </w:r>
      <w:r w:rsidRPr="00396411">
        <w:rPr>
          <w:rFonts w:hint="cs"/>
          <w:cs/>
        </w:rPr>
        <w:t xml:space="preserve"> </w:t>
      </w:r>
      <w:r w:rsidR="0008307B" w:rsidRPr="00396411">
        <w:rPr>
          <w:cs/>
        </w:rPr>
        <w:t>อย่างไรก็ตาม ในความหมายที่แคบที่มีการใช้กันอยู่นั้น "</w:t>
      </w:r>
      <w:proofErr w:type="spellStart"/>
      <w:r w:rsidR="0008307B" w:rsidRPr="00396411">
        <w:rPr>
          <w:cs/>
        </w:rPr>
        <w:t>ธรรมาภิ</w:t>
      </w:r>
      <w:proofErr w:type="spellEnd"/>
      <w:r w:rsidR="0008307B" w:rsidRPr="00396411">
        <w:rPr>
          <w:cs/>
        </w:rPr>
        <w:t>บาล"</w:t>
      </w:r>
      <w:r w:rsidR="0008307B" w:rsidRPr="00396411">
        <w:t xml:space="preserve"> </w:t>
      </w:r>
      <w:r w:rsidR="00396411" w:rsidRPr="00396411">
        <w:rPr>
          <w:rFonts w:hint="cs"/>
          <w:cs/>
        </w:rPr>
        <w:t>จึง</w:t>
      </w:r>
      <w:r w:rsidR="0008307B" w:rsidRPr="00396411">
        <w:rPr>
          <w:cs/>
        </w:rPr>
        <w:t>มีความหมายถึงระบบทุนนิยมแบบประชาธิปไตย (</w:t>
      </w:r>
      <w:r w:rsidRPr="00396411">
        <w:t>Democratic Capitalist R</w:t>
      </w:r>
      <w:r w:rsidR="0008307B" w:rsidRPr="00396411">
        <w:t xml:space="preserve">egime) </w:t>
      </w:r>
      <w:r w:rsidRPr="00396411">
        <w:rPr>
          <w:cs/>
        </w:rPr>
        <w:t>ที่</w:t>
      </w:r>
      <w:r w:rsidR="0008307B" w:rsidRPr="00396411">
        <w:rPr>
          <w:cs/>
        </w:rPr>
        <w:t>รัฐมีอำนาจน้อยที่สุด</w:t>
      </w:r>
      <w:r w:rsidR="0008307B" w:rsidRPr="00396411">
        <w:t xml:space="preserve"> </w:t>
      </w:r>
      <w:r w:rsidR="0008307B" w:rsidRPr="00396411">
        <w:rPr>
          <w:cs/>
        </w:rPr>
        <w:t>คือรัฐมีหน้าที่รักษากฎหมายและความสงบเรียบร้อยเท่านั้น (</w:t>
      </w:r>
      <w:r w:rsidR="0008307B" w:rsidRPr="00396411">
        <w:t>law and order)</w:t>
      </w:r>
      <w:r w:rsidR="004D2BE0">
        <w:t xml:space="preserve"> </w:t>
      </w:r>
      <w:r w:rsidR="0008307B" w:rsidRPr="00396411">
        <w:rPr>
          <w:cs/>
        </w:rPr>
        <w:t>ซึ่งเป็นความคิดที่กว้างของ</w:t>
      </w:r>
      <w:r w:rsidR="003E2BA8">
        <w:rPr>
          <w:rFonts w:hint="cs"/>
          <w:cs/>
        </w:rPr>
        <w:t xml:space="preserve">       </w:t>
      </w:r>
      <w:proofErr w:type="spellStart"/>
      <w:r w:rsidR="0008307B" w:rsidRPr="003E2BA8">
        <w:rPr>
          <w:cs/>
        </w:rPr>
        <w:lastRenderedPageBreak/>
        <w:t>ธรรมาภิ</w:t>
      </w:r>
      <w:proofErr w:type="spellEnd"/>
      <w:r w:rsidR="0008307B" w:rsidRPr="003E2BA8">
        <w:rPr>
          <w:cs/>
        </w:rPr>
        <w:t>บาล</w:t>
      </w:r>
      <w:r w:rsidRPr="003E2BA8">
        <w:rPr>
          <w:rFonts w:hint="cs"/>
          <w:cs/>
        </w:rPr>
        <w:t>แบบตะวันตก</w:t>
      </w:r>
      <w:r w:rsidR="0008307B" w:rsidRPr="00396411">
        <w:br/>
      </w:r>
      <w:r w:rsidR="0008307B" w:rsidRPr="00C51D3A">
        <w:rPr>
          <w:color w:val="FF0000"/>
        </w:rPr>
        <w:br/>
      </w:r>
      <w:r w:rsidR="00537F4D" w:rsidRPr="003E2BA8">
        <w:rPr>
          <w:rFonts w:hint="cs"/>
          <w:b/>
          <w:bCs/>
          <w:i/>
          <w:iCs/>
          <w:cs/>
        </w:rPr>
        <w:t>ประเด็น</w:t>
      </w:r>
      <w:r w:rsidR="0008307B" w:rsidRPr="003E2BA8">
        <w:rPr>
          <w:b/>
          <w:bCs/>
          <w:i/>
          <w:iCs/>
          <w:cs/>
        </w:rPr>
        <w:t>ที่สอง</w:t>
      </w:r>
      <w:r w:rsidR="0008307B" w:rsidRPr="003E2BA8">
        <w:rPr>
          <w:b/>
          <w:bCs/>
          <w:i/>
          <w:iCs/>
        </w:rPr>
        <w:t xml:space="preserve"> </w:t>
      </w:r>
      <w:r w:rsidRPr="003E2BA8">
        <w:rPr>
          <w:rFonts w:hint="cs"/>
          <w:b/>
          <w:bCs/>
          <w:i/>
          <w:iCs/>
          <w:cs/>
        </w:rPr>
        <w:t>ปัจจัย</w:t>
      </w:r>
      <w:r w:rsidR="0008307B" w:rsidRPr="003E2BA8">
        <w:rPr>
          <w:b/>
          <w:bCs/>
          <w:i/>
          <w:iCs/>
          <w:cs/>
        </w:rPr>
        <w:t>ด้านการเมือง</w:t>
      </w:r>
    </w:p>
    <w:p w:rsidR="009E0F33" w:rsidRDefault="0008307B" w:rsidP="003E2BA8">
      <w:r w:rsidRPr="0008307B">
        <w:rPr>
          <w:cs/>
        </w:rPr>
        <w:t>ซึ่งมีลักษณะจำกัดและระบุทางการเมืองอย่างชัดเจน</w:t>
      </w:r>
      <w:r w:rsidRPr="0008307B">
        <w:t xml:space="preserve"> </w:t>
      </w:r>
      <w:r w:rsidR="009E0F33">
        <w:rPr>
          <w:rFonts w:hint="cs"/>
          <w:cs/>
        </w:rPr>
        <w:t>ความหมายของคำว่า</w:t>
      </w:r>
      <w:r w:rsidR="00396411">
        <w:rPr>
          <w:rFonts w:hint="cs"/>
          <w:cs/>
        </w:rPr>
        <w:t xml:space="preserve"> </w:t>
      </w:r>
      <w:r w:rsidR="00396411">
        <w:t>“</w:t>
      </w:r>
      <w:proofErr w:type="spellStart"/>
      <w:r w:rsidRPr="0008307B">
        <w:rPr>
          <w:cs/>
        </w:rPr>
        <w:t>ธรรมาภิ</w:t>
      </w:r>
      <w:proofErr w:type="spellEnd"/>
      <w:r w:rsidRPr="0008307B">
        <w:rPr>
          <w:cs/>
        </w:rPr>
        <w:t>บาล</w:t>
      </w:r>
      <w:r w:rsidR="00396411">
        <w:t>”</w:t>
      </w:r>
      <w:r w:rsidR="00396411">
        <w:rPr>
          <w:rFonts w:hint="cs"/>
          <w:cs/>
        </w:rPr>
        <w:t xml:space="preserve"> </w:t>
      </w:r>
      <w:r w:rsidRPr="0008307B">
        <w:rPr>
          <w:cs/>
        </w:rPr>
        <w:t xml:space="preserve">มีนัยว่า </w:t>
      </w:r>
    </w:p>
    <w:p w:rsidR="00396411" w:rsidRPr="003E2BA8" w:rsidRDefault="0008307B" w:rsidP="003E2BA8">
      <w:pPr>
        <w:jc w:val="both"/>
        <w:rPr>
          <w:b/>
          <w:bCs/>
        </w:rPr>
      </w:pPr>
      <w:r w:rsidRPr="0008307B">
        <w:rPr>
          <w:cs/>
        </w:rPr>
        <w:t>รัฐมีความชอบธรรม (</w:t>
      </w:r>
      <w:r w:rsidRPr="0008307B">
        <w:t xml:space="preserve">legitimacy) </w:t>
      </w:r>
      <w:r w:rsidRPr="0008307B">
        <w:rPr>
          <w:cs/>
        </w:rPr>
        <w:t>และมีอำนาจหน้าที่ (</w:t>
      </w:r>
      <w:r w:rsidRPr="0008307B">
        <w:t xml:space="preserve">authority) </w:t>
      </w:r>
      <w:r w:rsidRPr="0008307B">
        <w:rPr>
          <w:cs/>
        </w:rPr>
        <w:t>อย่างถูกต้อง ซึ่งเป็นสิ่งที่ระบบประชาธิปไตยสร้างขึ้นมา</w:t>
      </w:r>
      <w:r w:rsidRPr="0008307B">
        <w:t xml:space="preserve"> </w:t>
      </w:r>
      <w:r w:rsidRPr="0008307B">
        <w:rPr>
          <w:cs/>
        </w:rPr>
        <w:t>เพื่อแบ่งแยกอำนาจหน้าที่ทางการเมืองอย่างชัดเจน ในแง่อำนาจของนิติบัญญัติ</w:t>
      </w:r>
      <w:r w:rsidRPr="0008307B">
        <w:t xml:space="preserve"> </w:t>
      </w:r>
      <w:r w:rsidRPr="0008307B">
        <w:rPr>
          <w:cs/>
        </w:rPr>
        <w:t>ฝ่ายบริหารและฝ่ายตุลาการ ซึ่งไม่ว่าจะอยู่ภายใต้ระบบประธานาธิบดีหรือระบบรัฐสภา</w:t>
      </w:r>
      <w:r w:rsidRPr="0008307B">
        <w:t xml:space="preserve"> </w:t>
      </w:r>
      <w:r w:rsidRPr="0008307B">
        <w:rPr>
          <w:cs/>
        </w:rPr>
        <w:t>ระบบสหพันธ์รัฐหรือรัฐเดี่ยว ก็ใช้ระบบเดียวกัน</w:t>
      </w:r>
      <w:r w:rsidRPr="0008307B">
        <w:t xml:space="preserve"> </w:t>
      </w:r>
      <w:r w:rsidRPr="0008307B">
        <w:rPr>
          <w:cs/>
        </w:rPr>
        <w:t>ในแง่ของการมีสังคมแบบพหุนิยมที่มีการเลือกตั้งอย่างเสรี</w:t>
      </w:r>
      <w:r w:rsidRPr="0008307B">
        <w:t xml:space="preserve"> </w:t>
      </w:r>
      <w:r w:rsidRPr="0008307B">
        <w:rPr>
          <w:cs/>
        </w:rPr>
        <w:t>มีการเลือกตัวแทนเข้าไปทำงานในฝ่ายบริหาร</w:t>
      </w:r>
      <w:r w:rsidRPr="0008307B">
        <w:t xml:space="preserve"> </w:t>
      </w:r>
      <w:r w:rsidRPr="0008307B">
        <w:rPr>
          <w:cs/>
        </w:rPr>
        <w:t>โดยที่ต้องมีการตรวจสอบให้มีการใช้อำนาจอย่างถูกต้อง (</w:t>
      </w:r>
      <w:r w:rsidRPr="0008307B">
        <w:t xml:space="preserve">checks and balances) </w:t>
      </w:r>
      <w:r w:rsidRPr="0008307B">
        <w:rPr>
          <w:cs/>
        </w:rPr>
        <w:t>เพื่อปกป้องสิทธิมนุษยชน</w:t>
      </w:r>
      <w:r w:rsidRPr="0008307B">
        <w:t xml:space="preserve"> </w:t>
      </w:r>
      <w:r w:rsidR="009E0F33">
        <w:t xml:space="preserve"> </w:t>
      </w:r>
      <w:r w:rsidRPr="0008307B">
        <w:rPr>
          <w:cs/>
        </w:rPr>
        <w:t>ซึ่งเป็นความหมาย</w:t>
      </w:r>
      <w:proofErr w:type="spellStart"/>
      <w:r w:rsidRPr="0008307B">
        <w:rPr>
          <w:cs/>
        </w:rPr>
        <w:t>ธรรมาภิ</w:t>
      </w:r>
      <w:proofErr w:type="spellEnd"/>
      <w:r w:rsidRPr="0008307B">
        <w:rPr>
          <w:cs/>
        </w:rPr>
        <w:t>บาลในทางการเมืองที่ประเทศตะวันตกยึดถือตลอดมา</w:t>
      </w:r>
      <w:r w:rsidRPr="0008307B">
        <w:br/>
      </w:r>
      <w:r w:rsidRPr="00C51D3A">
        <w:rPr>
          <w:color w:val="FF0000"/>
        </w:rPr>
        <w:br/>
      </w:r>
      <w:r w:rsidR="00537F4D" w:rsidRPr="003E2BA8">
        <w:rPr>
          <w:rFonts w:hint="cs"/>
          <w:b/>
          <w:bCs/>
          <w:i/>
          <w:iCs/>
          <w:cs/>
        </w:rPr>
        <w:t>ประเด็น</w:t>
      </w:r>
      <w:r w:rsidRPr="003E2BA8">
        <w:rPr>
          <w:b/>
          <w:bCs/>
          <w:i/>
          <w:iCs/>
          <w:cs/>
        </w:rPr>
        <w:t>ที่สาม</w:t>
      </w:r>
      <w:r w:rsidRPr="003E2BA8">
        <w:rPr>
          <w:b/>
          <w:bCs/>
          <w:i/>
          <w:iCs/>
        </w:rPr>
        <w:t xml:space="preserve"> </w:t>
      </w:r>
      <w:r w:rsidRPr="003E2BA8">
        <w:rPr>
          <w:b/>
          <w:bCs/>
          <w:i/>
          <w:iCs/>
          <w:cs/>
        </w:rPr>
        <w:t>ในแง่การบริหารราชการแผ่นดินแบบแคบ</w:t>
      </w:r>
    </w:p>
    <w:p w:rsidR="009E0F33" w:rsidRDefault="00396411" w:rsidP="003E2BA8">
      <w:pPr>
        <w:jc w:val="both"/>
      </w:pPr>
      <w:r>
        <w:rPr>
          <w:rFonts w:hint="cs"/>
          <w:cs/>
        </w:rPr>
        <w:t xml:space="preserve">ในประเด็นนี้ </w:t>
      </w:r>
      <w:r w:rsidR="0008307B" w:rsidRPr="0008307B">
        <w:rPr>
          <w:cs/>
        </w:rPr>
        <w:t xml:space="preserve"> </w:t>
      </w:r>
      <w:r>
        <w:rPr>
          <w:rFonts w:hint="cs"/>
          <w:cs/>
        </w:rPr>
        <w:t xml:space="preserve">คำว่า </w:t>
      </w:r>
      <w:r>
        <w:t>“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</w:t>
      </w:r>
      <w:r>
        <w:t xml:space="preserve">” </w:t>
      </w:r>
      <w:r w:rsidR="0008307B" w:rsidRPr="0008307B">
        <w:rPr>
          <w:cs/>
        </w:rPr>
        <w:t>หมายถึง</w:t>
      </w:r>
      <w:r w:rsidR="0008307B" w:rsidRPr="0008307B">
        <w:t xml:space="preserve"> </w:t>
      </w:r>
      <w:r w:rsidR="0008307B" w:rsidRPr="0008307B">
        <w:rPr>
          <w:cs/>
        </w:rPr>
        <w:t xml:space="preserve">ระบบราชการที่มีประสิทธิภาพ </w:t>
      </w:r>
      <w:r>
        <w:rPr>
          <w:rFonts w:hint="cs"/>
          <w:cs/>
        </w:rPr>
        <w:t>มีการ</w:t>
      </w:r>
      <w:r w:rsidR="0008307B" w:rsidRPr="0008307B">
        <w:rPr>
          <w:cs/>
        </w:rPr>
        <w:t>เปิดเผย</w:t>
      </w:r>
      <w:r w:rsidR="0008307B" w:rsidRPr="0008307B">
        <w:t xml:space="preserve"> </w:t>
      </w:r>
      <w:r w:rsidR="0008307B" w:rsidRPr="0008307B">
        <w:rPr>
          <w:cs/>
        </w:rPr>
        <w:t>มีความ</w:t>
      </w:r>
      <w:r w:rsidR="009E0F33">
        <w:rPr>
          <w:rFonts w:hint="cs"/>
          <w:cs/>
        </w:rPr>
        <w:t>รั</w:t>
      </w:r>
      <w:r w:rsidR="0008307B" w:rsidRPr="0008307B">
        <w:rPr>
          <w:cs/>
        </w:rPr>
        <w:t>บผิดและมีการตรวจสอบทางบัญชีอย่าง</w:t>
      </w:r>
      <w:r>
        <w:rPr>
          <w:rFonts w:hint="cs"/>
          <w:cs/>
        </w:rPr>
        <w:t>ละเอียด</w:t>
      </w:r>
      <w:r w:rsidR="009E0F33">
        <w:rPr>
          <w:cs/>
        </w:rPr>
        <w:t>ถี่ถ้วน</w:t>
      </w:r>
      <w:r w:rsidR="009E0F33">
        <w:rPr>
          <w:rFonts w:hint="cs"/>
          <w:cs/>
        </w:rPr>
        <w:t xml:space="preserve"> </w:t>
      </w:r>
      <w:r w:rsidR="0008307B" w:rsidRPr="0008307B">
        <w:rPr>
          <w:cs/>
        </w:rPr>
        <w:t>โดยมีระบบข้าราชการที่เข้มแข็ง</w:t>
      </w:r>
      <w:r w:rsidR="0008307B" w:rsidRPr="0008307B">
        <w:t xml:space="preserve"> </w:t>
      </w:r>
      <w:r w:rsidR="0008307B" w:rsidRPr="0008307B">
        <w:rPr>
          <w:cs/>
        </w:rPr>
        <w:t xml:space="preserve">เพื่อออกแบบนโยบายและปฏิบัตินโยบายที่เหมาะสม </w:t>
      </w:r>
      <w:r w:rsidR="008963D7">
        <w:rPr>
          <w:rFonts w:hint="cs"/>
          <w:cs/>
        </w:rPr>
        <w:t xml:space="preserve"> </w:t>
      </w:r>
      <w:r w:rsidR="0008307B" w:rsidRPr="0008307B">
        <w:rPr>
          <w:cs/>
        </w:rPr>
        <w:t>นอกจากนี้</w:t>
      </w:r>
      <w:r w:rsidR="0008307B" w:rsidRPr="0008307B">
        <w:t xml:space="preserve"> </w:t>
      </w:r>
      <w:r w:rsidR="0008307B" w:rsidRPr="0008307B">
        <w:rPr>
          <w:cs/>
        </w:rPr>
        <w:t>ยังจำเป็นต้องมีระบบตุลาการที่เป็นอิสระอย่างแท้จริง เพื่อแก้ไขกรณีพิพาทต่างๆ</w:t>
      </w:r>
      <w:r w:rsidR="0008307B" w:rsidRPr="0008307B">
        <w:t xml:space="preserve"> </w:t>
      </w:r>
      <w:r w:rsidR="0008307B" w:rsidRPr="0008307B">
        <w:rPr>
          <w:cs/>
        </w:rPr>
        <w:t>ซึ่งเกิดขึ้นในระบบเศรษฐกิจตลาดแบบเสรี</w:t>
      </w:r>
      <w:r w:rsidR="003E2BA8">
        <w:t xml:space="preserve"> </w:t>
      </w:r>
      <w:r w:rsidR="0008307B" w:rsidRPr="0008307B">
        <w:rPr>
          <w:cs/>
        </w:rPr>
        <w:t>ดังนั้น</w:t>
      </w:r>
      <w:r w:rsidR="0008307B" w:rsidRPr="0008307B">
        <w:t xml:space="preserve"> </w:t>
      </w:r>
      <w:r w:rsidR="0008307B" w:rsidRPr="0008307B">
        <w:rPr>
          <w:cs/>
        </w:rPr>
        <w:t>ในคำนิยามของธน</w:t>
      </w:r>
      <w:r>
        <w:rPr>
          <w:cs/>
        </w:rPr>
        <w:t xml:space="preserve">าคารโลกและในสังคมตะวันตก คำว่า </w:t>
      </w:r>
      <w:r>
        <w:t>“</w:t>
      </w:r>
      <w:proofErr w:type="spellStart"/>
      <w:r>
        <w:rPr>
          <w:cs/>
        </w:rPr>
        <w:t>ธรรมาภิ</w:t>
      </w:r>
      <w:proofErr w:type="spellEnd"/>
      <w:r>
        <w:rPr>
          <w:cs/>
        </w:rPr>
        <w:t>บาล</w:t>
      </w:r>
      <w:r>
        <w:t>”</w:t>
      </w:r>
      <w:r w:rsidR="0008307B" w:rsidRPr="0008307B">
        <w:rPr>
          <w:cs/>
        </w:rPr>
        <w:t xml:space="preserve"> จึงเป็นความคิด</w:t>
      </w:r>
      <w:proofErr w:type="spellStart"/>
      <w:r w:rsidR="0008307B" w:rsidRPr="00396411">
        <w:rPr>
          <w:cs/>
        </w:rPr>
        <w:t>ธรรมาภิ</w:t>
      </w:r>
      <w:proofErr w:type="spellEnd"/>
      <w:r w:rsidR="0008307B" w:rsidRPr="00396411">
        <w:rPr>
          <w:cs/>
        </w:rPr>
        <w:t>บาล</w:t>
      </w:r>
      <w:r w:rsidRPr="00396411">
        <w:rPr>
          <w:rFonts w:hint="cs"/>
          <w:cs/>
        </w:rPr>
        <w:t>ที่แฝงกลไก</w:t>
      </w:r>
      <w:r w:rsidR="0008307B" w:rsidRPr="00396411">
        <w:rPr>
          <w:cs/>
        </w:rPr>
        <w:t>ประช</w:t>
      </w:r>
      <w:r w:rsidRPr="00396411">
        <w:rPr>
          <w:cs/>
        </w:rPr>
        <w:t>าธิปไตยภายใต้ระเบียบของโลกใหม่</w:t>
      </w:r>
      <w:r>
        <w:rPr>
          <w:rFonts w:hint="cs"/>
          <w:cs/>
        </w:rPr>
        <w:t xml:space="preserve"> </w:t>
      </w:r>
      <w:r w:rsidR="0008307B" w:rsidRPr="0008307B">
        <w:rPr>
          <w:cs/>
        </w:rPr>
        <w:t>(</w:t>
      </w:r>
      <w:r>
        <w:t>N</w:t>
      </w:r>
      <w:r w:rsidR="0008307B" w:rsidRPr="0008307B">
        <w:t>e</w:t>
      </w:r>
      <w:r>
        <w:t>w World O</w:t>
      </w:r>
      <w:r w:rsidR="0008307B" w:rsidRPr="0008307B">
        <w:t xml:space="preserve">rder) </w:t>
      </w:r>
      <w:r w:rsidR="0008307B" w:rsidRPr="0008307B">
        <w:rPr>
          <w:cs/>
        </w:rPr>
        <w:t>ด้วยเหตุนี้</w:t>
      </w:r>
      <w:r w:rsidR="0008307B" w:rsidRPr="0008307B">
        <w:t xml:space="preserve"> </w:t>
      </w:r>
      <w:r w:rsidR="00786977">
        <w:rPr>
          <w:rFonts w:hint="cs"/>
          <w:cs/>
        </w:rPr>
        <w:t>จึงหมายความว่ากลุ่มประเทศต่างๆที่ดำเนินตามแนวคิด</w:t>
      </w:r>
      <w:proofErr w:type="spellStart"/>
      <w:r w:rsidR="00786977">
        <w:rPr>
          <w:rFonts w:hint="cs"/>
          <w:cs/>
        </w:rPr>
        <w:t>ธรรมาภิ</w:t>
      </w:r>
      <w:proofErr w:type="spellEnd"/>
      <w:r w:rsidR="00786977">
        <w:rPr>
          <w:rFonts w:hint="cs"/>
          <w:cs/>
        </w:rPr>
        <w:t>บาลนี้ก็เปรียบเสมือนกับได้รับรูปแบบและกลไกแบบประชาธิปไตยตะวันตกไปพร้อมกัน และเมื่อพิจารณาไปที่กลุ่มประเทศกำลังพัฒนาที่นำแนวคิด</w:t>
      </w:r>
      <w:proofErr w:type="spellStart"/>
      <w:r w:rsidR="00786977">
        <w:rPr>
          <w:rFonts w:hint="cs"/>
          <w:cs/>
        </w:rPr>
        <w:t>ธรรมาภิ</w:t>
      </w:r>
      <w:proofErr w:type="spellEnd"/>
      <w:r w:rsidR="00786977">
        <w:rPr>
          <w:rFonts w:hint="cs"/>
          <w:cs/>
        </w:rPr>
        <w:t>บาลมาใช้  ข้าพเจ้าจึงมีความเห็นว่ากลุ่มประเทศเหล่านี้คงต้องอาศัยเวลาอีกอย่างมากที่จะสามารถนำแนวคิดนี้มาใช้</w:t>
      </w:r>
      <w:r w:rsidR="008963D7">
        <w:rPr>
          <w:rFonts w:hint="cs"/>
          <w:cs/>
        </w:rPr>
        <w:t>ได้</w:t>
      </w:r>
      <w:r w:rsidR="00786977">
        <w:rPr>
          <w:rFonts w:hint="cs"/>
          <w:cs/>
        </w:rPr>
        <w:t>ตรงกับวัตถุประสงค์ของผู้ริเริ่มแนวคิดนี้</w:t>
      </w:r>
      <w:r w:rsidR="008963D7">
        <w:rPr>
          <w:rFonts w:hint="cs"/>
          <w:cs/>
        </w:rPr>
        <w:t xml:space="preserve"> เนื่องจากหลายๆประเทศก็ยังขาดความเข้าใจของระบบประชาธิปไตยที่แท้จริงนั่นเอง</w:t>
      </w:r>
    </w:p>
    <w:p w:rsidR="009E0F33" w:rsidRDefault="009E0F33" w:rsidP="003E2BA8">
      <w:pPr>
        <w:rPr>
          <w:highlight w:val="blue"/>
        </w:rPr>
      </w:pPr>
    </w:p>
    <w:p w:rsidR="00BB79C5" w:rsidRPr="003E2BA8" w:rsidRDefault="00DC4E85" w:rsidP="003E2BA8">
      <w:pPr>
        <w:ind w:left="0" w:firstLine="0"/>
        <w:rPr>
          <w:b/>
          <w:bCs/>
        </w:rPr>
      </w:pPr>
      <w:r w:rsidRPr="003E2BA8">
        <w:rPr>
          <w:rFonts w:hint="cs"/>
          <w:b/>
          <w:bCs/>
          <w:cs/>
        </w:rPr>
        <w:t>องค์ประกอบของแนวคิดธรรม</w:t>
      </w:r>
      <w:proofErr w:type="spellStart"/>
      <w:r w:rsidRPr="003E2BA8">
        <w:rPr>
          <w:rFonts w:hint="cs"/>
          <w:b/>
          <w:bCs/>
          <w:cs/>
        </w:rPr>
        <w:t>มาภิ</w:t>
      </w:r>
      <w:proofErr w:type="spellEnd"/>
      <w:r w:rsidRPr="003E2BA8">
        <w:rPr>
          <w:rFonts w:hint="cs"/>
          <w:b/>
          <w:bCs/>
          <w:cs/>
        </w:rPr>
        <w:t>บาล</w:t>
      </w:r>
    </w:p>
    <w:p w:rsidR="001A2766" w:rsidRPr="00730AEC" w:rsidRDefault="001A2766" w:rsidP="003E2BA8">
      <w:pPr>
        <w:ind w:left="0"/>
        <w:rPr>
          <w:cs/>
        </w:rPr>
      </w:pPr>
      <w:r w:rsidRPr="00730AEC">
        <w:rPr>
          <w:rFonts w:hint="cs"/>
          <w:cs/>
        </w:rPr>
        <w:t xml:space="preserve">ธนาคารโลก </w:t>
      </w:r>
      <w:r w:rsidR="00A048A7" w:rsidRPr="00730AEC">
        <w:rPr>
          <w:rFonts w:hint="cs"/>
          <w:cs/>
        </w:rPr>
        <w:t>ได้ระบุเกี่ยวกับแนวคิด</w:t>
      </w:r>
      <w:proofErr w:type="spellStart"/>
      <w:r w:rsidR="00A048A7" w:rsidRPr="00730AEC">
        <w:rPr>
          <w:rFonts w:hint="cs"/>
          <w:cs/>
        </w:rPr>
        <w:t>ธรรมาภิ</w:t>
      </w:r>
      <w:proofErr w:type="spellEnd"/>
      <w:r w:rsidR="00A048A7" w:rsidRPr="00730AEC">
        <w:rPr>
          <w:rFonts w:hint="cs"/>
          <w:cs/>
        </w:rPr>
        <w:t xml:space="preserve">บาล ว่าประกอบไปด้วย </w:t>
      </w:r>
      <w:r w:rsidR="00A048A7" w:rsidRPr="00730AEC">
        <w:t xml:space="preserve">4 </w:t>
      </w:r>
      <w:r w:rsidR="00A048A7" w:rsidRPr="00730AEC">
        <w:rPr>
          <w:rFonts w:hint="cs"/>
          <w:cs/>
        </w:rPr>
        <w:t>องค์ประกอบ</w:t>
      </w:r>
      <w:r w:rsidR="006676CD">
        <w:rPr>
          <w:rFonts w:hint="cs"/>
          <w:cs/>
        </w:rPr>
        <w:t xml:space="preserve"> </w:t>
      </w:r>
      <w:r w:rsidR="006676CD">
        <w:t>(</w:t>
      </w:r>
      <w:r w:rsidR="006676CD" w:rsidRPr="006676CD">
        <w:t>IFAD</w:t>
      </w:r>
      <w:r w:rsidR="006676CD">
        <w:t>, 1999)</w:t>
      </w:r>
      <w:r w:rsidR="00A048A7" w:rsidRPr="00730AEC">
        <w:rPr>
          <w:rFonts w:hint="cs"/>
          <w:cs/>
        </w:rPr>
        <w:t xml:space="preserve"> คือ </w:t>
      </w:r>
    </w:p>
    <w:p w:rsidR="001A2766" w:rsidRPr="00420184" w:rsidRDefault="00A048A7" w:rsidP="003E2BA8">
      <w:pPr>
        <w:rPr>
          <w:cs/>
        </w:rPr>
      </w:pPr>
      <w:r w:rsidRPr="00420184">
        <w:rPr>
          <w:rFonts w:eastAsia="Times New Roman"/>
          <w:b/>
          <w:bCs/>
        </w:rPr>
        <w:t>1.</w:t>
      </w:r>
      <w:r w:rsidR="001A2766" w:rsidRPr="00420184">
        <w:rPr>
          <w:rFonts w:eastAsia="Times New Roman"/>
          <w:b/>
          <w:bCs/>
        </w:rPr>
        <w:t xml:space="preserve"> </w:t>
      </w:r>
      <w:r w:rsidR="002148A3" w:rsidRPr="00420184">
        <w:rPr>
          <w:rFonts w:eastAsia="Times New Roman" w:hint="cs"/>
          <w:b/>
          <w:bCs/>
          <w:cs/>
        </w:rPr>
        <w:t xml:space="preserve">การจัดการภาครัฐ </w:t>
      </w:r>
      <w:r w:rsidR="002148A3" w:rsidRPr="00420184">
        <w:rPr>
          <w:rFonts w:eastAsia="Times New Roman"/>
          <w:b/>
          <w:bCs/>
        </w:rPr>
        <w:t>(</w:t>
      </w:r>
      <w:r w:rsidR="001A2766" w:rsidRPr="00420184">
        <w:rPr>
          <w:rFonts w:eastAsia="Times New Roman"/>
          <w:b/>
          <w:bCs/>
        </w:rPr>
        <w:t>Public-sector management</w:t>
      </w:r>
      <w:r w:rsidR="002148A3" w:rsidRPr="00420184">
        <w:rPr>
          <w:rFonts w:eastAsia="Times New Roman"/>
          <w:b/>
          <w:bCs/>
        </w:rPr>
        <w:t>)</w:t>
      </w:r>
      <w:r w:rsidR="002148A3">
        <w:rPr>
          <w:rFonts w:hint="cs"/>
          <w:sz w:val="32"/>
          <w:szCs w:val="32"/>
          <w:cs/>
        </w:rPr>
        <w:t xml:space="preserve"> </w:t>
      </w:r>
      <w:r w:rsidR="00420184" w:rsidRPr="00420184">
        <w:rPr>
          <w:rFonts w:hint="cs"/>
          <w:cs/>
        </w:rPr>
        <w:t>รัฐบาลควร</w:t>
      </w:r>
      <w:r w:rsidR="002148A3" w:rsidRPr="00420184">
        <w:rPr>
          <w:rFonts w:hint="cs"/>
          <w:cs/>
        </w:rPr>
        <w:t>ปรับเปลี่ยนโครงสร้าง</w:t>
      </w:r>
      <w:r w:rsidR="00420184" w:rsidRPr="00420184">
        <w:rPr>
          <w:rFonts w:hint="cs"/>
          <w:cs/>
        </w:rPr>
        <w:t xml:space="preserve">ของหน่วยงานที่สามารถทำให้บริหารจัดการงบประมาณได้ดีกว่า </w:t>
      </w:r>
    </w:p>
    <w:p w:rsidR="001A2766" w:rsidRPr="00420184" w:rsidRDefault="00A048A7" w:rsidP="003E2BA8">
      <w:pPr>
        <w:rPr>
          <w:cs/>
        </w:rPr>
      </w:pPr>
      <w:r w:rsidRPr="00420184">
        <w:rPr>
          <w:rFonts w:eastAsia="Times New Roman"/>
          <w:b/>
          <w:bCs/>
        </w:rPr>
        <w:lastRenderedPageBreak/>
        <w:t>2</w:t>
      </w:r>
      <w:r w:rsidR="001A2766" w:rsidRPr="00420184">
        <w:rPr>
          <w:rFonts w:eastAsia="Times New Roman"/>
          <w:b/>
          <w:bCs/>
        </w:rPr>
        <w:t xml:space="preserve"> </w:t>
      </w:r>
      <w:r w:rsidRPr="00420184">
        <w:rPr>
          <w:rFonts w:eastAsia="Times New Roman" w:hint="cs"/>
          <w:b/>
          <w:bCs/>
          <w:cs/>
        </w:rPr>
        <w:t xml:space="preserve">ความรับผิดชอบ </w:t>
      </w:r>
      <w:r w:rsidRPr="00420184">
        <w:rPr>
          <w:rFonts w:eastAsia="Times New Roman"/>
          <w:b/>
          <w:bCs/>
        </w:rPr>
        <w:t>(Accountability)</w:t>
      </w:r>
      <w:r w:rsidR="00420184" w:rsidRPr="00420184">
        <w:t xml:space="preserve"> </w:t>
      </w:r>
      <w:r w:rsidR="00420184" w:rsidRPr="00420184">
        <w:rPr>
          <w:rFonts w:hint="cs"/>
          <w:cs/>
        </w:rPr>
        <w:t>รัฐบาลและเจ้าหน้าที่จะต้องมีความรับผิดชอบต่อการกระทำของพวกเขา</w:t>
      </w:r>
    </w:p>
    <w:p w:rsidR="001A2766" w:rsidRPr="00420184" w:rsidRDefault="00A048A7" w:rsidP="003E2BA8">
      <w:pPr>
        <w:rPr>
          <w:cs/>
        </w:rPr>
      </w:pPr>
      <w:r w:rsidRPr="00420184">
        <w:rPr>
          <w:b/>
          <w:bCs/>
        </w:rPr>
        <w:t>3.</w:t>
      </w:r>
      <w:r w:rsidRPr="00420184">
        <w:rPr>
          <w:rFonts w:hint="cs"/>
          <w:b/>
          <w:bCs/>
          <w:cs/>
        </w:rPr>
        <w:t>กรอบ</w:t>
      </w:r>
      <w:r w:rsidR="002148A3" w:rsidRPr="00420184">
        <w:rPr>
          <w:rFonts w:hint="cs"/>
          <w:b/>
          <w:bCs/>
          <w:cs/>
        </w:rPr>
        <w:t xml:space="preserve">ทางกฎหมาย </w:t>
      </w:r>
      <w:r w:rsidRPr="00420184">
        <w:rPr>
          <w:b/>
          <w:bCs/>
        </w:rPr>
        <w:t>(</w:t>
      </w:r>
      <w:r w:rsidR="001A2766" w:rsidRPr="00420184">
        <w:rPr>
          <w:b/>
          <w:bCs/>
        </w:rPr>
        <w:t>Legal framework for development</w:t>
      </w:r>
      <w:r w:rsidRPr="00420184">
        <w:rPr>
          <w:b/>
          <w:bCs/>
        </w:rPr>
        <w:t xml:space="preserve">) </w:t>
      </w:r>
      <w:r w:rsidR="00420184" w:rsidRPr="00420184">
        <w:rPr>
          <w:rFonts w:hint="cs"/>
          <w:cs/>
        </w:rPr>
        <w:t>รัฐบาลจะต้องมีกรอบทางกฎหมาย</w:t>
      </w:r>
      <w:r w:rsidR="00420184">
        <w:rPr>
          <w:rFonts w:hint="cs"/>
          <w:cs/>
        </w:rPr>
        <w:t>ที่เหมาะสม มีความเสถียรภาพและสามารถคาดการณ์ ซึ่งเป็นองค์ประกอบที่มีความสำคัญต่อการสร้างสภาพแวดล้อมทางเศรษฐกิจ และทำให้ความเสี่ยงของธุรกิจจะได้รับการประเมิน</w:t>
      </w:r>
      <w:r w:rsidR="00235CAD">
        <w:rPr>
          <w:rFonts w:hint="cs"/>
          <w:cs/>
        </w:rPr>
        <w:t>อย่างมีเหตุผล</w:t>
      </w:r>
    </w:p>
    <w:p w:rsidR="001A2766" w:rsidRDefault="00A048A7" w:rsidP="003E2BA8">
      <w:proofErr w:type="gramStart"/>
      <w:r w:rsidRPr="00420184">
        <w:rPr>
          <w:rFonts w:eastAsia="Times New Roman"/>
          <w:b/>
          <w:bCs/>
        </w:rPr>
        <w:t>4.</w:t>
      </w:r>
      <w:r w:rsidR="002148A3" w:rsidRPr="00420184">
        <w:rPr>
          <w:rFonts w:eastAsia="Times New Roman" w:hint="cs"/>
          <w:b/>
          <w:bCs/>
          <w:cs/>
        </w:rPr>
        <w:t>ความโปร่งใสและการเปิดเผยข้อมูล</w:t>
      </w:r>
      <w:r w:rsidRPr="00420184">
        <w:rPr>
          <w:rFonts w:eastAsia="Times New Roman"/>
          <w:b/>
          <w:bCs/>
        </w:rPr>
        <w:t>(</w:t>
      </w:r>
      <w:proofErr w:type="gramEnd"/>
      <w:r w:rsidR="001A2766" w:rsidRPr="00420184">
        <w:rPr>
          <w:rFonts w:eastAsia="Times New Roman"/>
          <w:b/>
          <w:bCs/>
        </w:rPr>
        <w:t>Transparency and information</w:t>
      </w:r>
      <w:r w:rsidRPr="00420184">
        <w:t xml:space="preserve">) </w:t>
      </w:r>
      <w:r w:rsidR="00235CAD">
        <w:rPr>
          <w:rFonts w:hint="cs"/>
          <w:cs/>
        </w:rPr>
        <w:t xml:space="preserve"> รัฐบาลจะต้องมีการกำกับดูแลที่ดีและเสริมสร้างความรับผิดชอบ  และทำให้ประชาชนหรือองค์กรธุรกิจสามารถ</w:t>
      </w:r>
      <w:r w:rsidR="00235CAD" w:rsidRPr="00235CAD">
        <w:rPr>
          <w:rFonts w:hint="cs"/>
          <w:cs/>
        </w:rPr>
        <w:t>เข้าถึงข้อมูล</w:t>
      </w:r>
      <w:r w:rsidR="00235CAD">
        <w:rPr>
          <w:rFonts w:hint="cs"/>
          <w:cs/>
        </w:rPr>
        <w:t xml:space="preserve">ที่จำเป็นต่อเศรษฐกิจตลาดที่มีการแข่งขัน </w:t>
      </w:r>
    </w:p>
    <w:p w:rsidR="002C786B" w:rsidRPr="00594196" w:rsidRDefault="00730AEC" w:rsidP="003E2BA8">
      <w:pPr>
        <w:rPr>
          <w:rFonts w:eastAsia="Times New Roman"/>
        </w:rPr>
      </w:pPr>
      <w:r>
        <w:rPr>
          <w:rFonts w:hint="cs"/>
          <w:cs/>
        </w:rPr>
        <w:t xml:space="preserve">นอกจากนี้ </w:t>
      </w:r>
      <w:r w:rsidR="00EE5E63">
        <w:rPr>
          <w:rFonts w:hint="cs"/>
          <w:cs/>
        </w:rPr>
        <w:t xml:space="preserve">อรพินท์ </w:t>
      </w:r>
      <w:proofErr w:type="spellStart"/>
      <w:r w:rsidR="00EE5E63">
        <w:rPr>
          <w:rFonts w:hint="cs"/>
          <w:cs/>
        </w:rPr>
        <w:t>สพ</w:t>
      </w:r>
      <w:proofErr w:type="spellEnd"/>
      <w:r w:rsidR="00EE5E63">
        <w:rPr>
          <w:rFonts w:hint="cs"/>
          <w:cs/>
        </w:rPr>
        <w:t>โชค</w:t>
      </w:r>
      <w:r w:rsidR="00460AE9">
        <w:rPr>
          <w:rFonts w:hint="cs"/>
          <w:cs/>
        </w:rPr>
        <w:t xml:space="preserve"> </w:t>
      </w:r>
      <w:r>
        <w:rPr>
          <w:rFonts w:hint="cs"/>
          <w:cs/>
        </w:rPr>
        <w:t>ซึ่ง</w:t>
      </w:r>
      <w:r w:rsidR="00460AE9">
        <w:rPr>
          <w:rFonts w:hint="cs"/>
          <w:cs/>
        </w:rPr>
        <w:t>เป็นนักวิชาการไทยท่านแรกๆ ที่ทำ</w:t>
      </w:r>
      <w:r w:rsidR="00EE5E63">
        <w:rPr>
          <w:rFonts w:hint="cs"/>
          <w:cs/>
        </w:rPr>
        <w:t>การศึกษาแนวคิด</w:t>
      </w:r>
      <w:proofErr w:type="spellStart"/>
      <w:r w:rsidR="00EE5E63">
        <w:rPr>
          <w:rFonts w:hint="cs"/>
          <w:cs/>
        </w:rPr>
        <w:t>ธรรมาภิ</w:t>
      </w:r>
      <w:proofErr w:type="spellEnd"/>
      <w:r w:rsidR="00EE5E63">
        <w:rPr>
          <w:rFonts w:hint="cs"/>
          <w:cs/>
        </w:rPr>
        <w:t>บาล</w:t>
      </w:r>
      <w:r w:rsidR="00460AE9">
        <w:rPr>
          <w:rFonts w:hint="cs"/>
          <w:cs/>
        </w:rPr>
        <w:t xml:space="preserve"> และได้สังเคราะห์</w:t>
      </w:r>
      <w:r w:rsidR="00460AE9" w:rsidRPr="00AB3C3A">
        <w:rPr>
          <w:rFonts w:ascii="Arial" w:hAnsi="Arial" w:cs="Angsana New"/>
          <w:color w:val="444444"/>
          <w:cs/>
        </w:rPr>
        <w:t>ถึง</w:t>
      </w:r>
      <w:r w:rsidR="00460AE9" w:rsidRPr="00460AE9">
        <w:rPr>
          <w:cs/>
        </w:rPr>
        <w:t>องค์ป</w:t>
      </w:r>
      <w:r w:rsidR="00460AE9">
        <w:rPr>
          <w:cs/>
        </w:rPr>
        <w:t>ระกอบของ</w:t>
      </w:r>
      <w:proofErr w:type="spellStart"/>
      <w:r w:rsidR="00460AE9">
        <w:rPr>
          <w:cs/>
        </w:rPr>
        <w:t>ธรรมาภิ</w:t>
      </w:r>
      <w:proofErr w:type="spellEnd"/>
      <w:r w:rsidR="00460AE9">
        <w:rPr>
          <w:cs/>
        </w:rPr>
        <w:t>บาลไว้อย่าง</w:t>
      </w:r>
      <w:r w:rsidR="00460AE9">
        <w:rPr>
          <w:rFonts w:hint="cs"/>
          <w:cs/>
        </w:rPr>
        <w:t>ชัดเจน ว่า</w:t>
      </w:r>
      <w:r w:rsidR="00460AE9" w:rsidRPr="00594196">
        <w:rPr>
          <w:rFonts w:eastAsia="Times New Roman"/>
          <w:sz w:val="27"/>
          <w:szCs w:val="27"/>
          <w:cs/>
        </w:rPr>
        <w:t>จะต้องมีลักษณะและเงื่อนไขดังนี้</w:t>
      </w:r>
      <w:r w:rsidR="00460AE9">
        <w:rPr>
          <w:rFonts w:hint="cs"/>
          <w:cs/>
        </w:rPr>
        <w:t xml:space="preserve"> </w:t>
      </w:r>
      <w:r w:rsidR="00460AE9" w:rsidRPr="00460AE9">
        <w:rPr>
          <w:cs/>
        </w:rPr>
        <w:t xml:space="preserve">ซึ่งประกอบด้วย </w:t>
      </w:r>
      <w:r w:rsidR="00460AE9" w:rsidRPr="00460AE9">
        <w:t xml:space="preserve">6 </w:t>
      </w:r>
      <w:r w:rsidR="00460AE9" w:rsidRPr="00460AE9">
        <w:rPr>
          <w:cs/>
        </w:rPr>
        <w:t>ด้านดังนี้คือ</w:t>
      </w:r>
      <w:r w:rsidR="00460AE9">
        <w:rPr>
          <w:rFonts w:ascii="Arial" w:hAnsi="Arial" w:hint="cs"/>
          <w:color w:val="444444"/>
          <w:cs/>
        </w:rPr>
        <w:t xml:space="preserve"> </w:t>
      </w:r>
      <w:r w:rsidR="00460AE9" w:rsidRPr="00460AE9">
        <w:t>(</w:t>
      </w:r>
      <w:proofErr w:type="spellStart"/>
      <w:r w:rsidR="00460AE9">
        <w:t>Orapin</w:t>
      </w:r>
      <w:proofErr w:type="spellEnd"/>
      <w:r w:rsidR="00460AE9">
        <w:t>, 1974</w:t>
      </w:r>
      <w:r w:rsidR="00460AE9" w:rsidRPr="00460AE9">
        <w:t>)</w:t>
      </w:r>
      <w:r w:rsidR="00460AE9">
        <w:t xml:space="preserve"> 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1. การมีส่วนร่วมของสาธารณชน (</w:t>
      </w:r>
      <w:r w:rsidRPr="003E2BA8">
        <w:rPr>
          <w:b/>
          <w:bCs/>
        </w:rPr>
        <w:t>Public Participation)</w:t>
      </w:r>
    </w:p>
    <w:p w:rsidR="002C786B" w:rsidRPr="000E19E9" w:rsidRDefault="00D82145" w:rsidP="003E2BA8">
      <w:pPr>
        <w:rPr>
          <w:cs/>
        </w:rPr>
      </w:pPr>
      <w:r>
        <w:rPr>
          <w:rFonts w:hint="cs"/>
          <w:cs/>
        </w:rPr>
        <w:t xml:space="preserve"> </w:t>
      </w:r>
      <w:r w:rsidR="002C786B" w:rsidRPr="000E19E9">
        <w:rPr>
          <w:cs/>
        </w:rPr>
        <w:t>เป็นกลไกกระบวนการที่ประชาชน (ชายและหญิง) มีโอกาสและมีส่วนร่วมในกระบวนการตัดสินใจอย่างเท่าเทียมกัน (</w:t>
      </w:r>
      <w:r w:rsidR="002C786B" w:rsidRPr="000E19E9">
        <w:t xml:space="preserve">Equity) </w:t>
      </w:r>
      <w:r w:rsidR="002C786B" w:rsidRPr="000E19E9">
        <w:rPr>
          <w:cs/>
        </w:rPr>
        <w:t>ไม่ว่าจะเป็นโอกาสในการเข้าร่วม ในทางตรงหรือทางอ้อมโดยผ่านกลุ่มผู้แทนราษฎรที่ได้รับการเลือกตั้งจากประชาชนโดยชอบธรรม การเปิดโอกาสให้สาธารณชนมีส่วนร่วมอย่างเสรีนี้ รวมถึงการให้เสรีภาพแก่สื่อมวลชนและให้เสรีภาพแก่สาธารณชน ในการแสดงความคิดเห็นอย่างสร้างสรรค์ คุณลักษณะสำคัญประการหนึ่งที่สาธารณชนจะมีส่วนร่วมคือ การมีรูปแบบการปกครองและบริหารงานที่กระจายอำนาจ (</w:t>
      </w:r>
      <w:r w:rsidR="002C786B" w:rsidRPr="000E19E9">
        <w:t>Decentralization)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2. ความสุจริตและโปร่งใส (</w:t>
      </w:r>
      <w:r w:rsidRPr="003E2BA8">
        <w:rPr>
          <w:b/>
          <w:bCs/>
        </w:rPr>
        <w:t>Honesty and Transparency)</w:t>
      </w:r>
    </w:p>
    <w:p w:rsidR="002C786B" w:rsidRPr="000E19E9" w:rsidRDefault="00D82145" w:rsidP="003E2BA8">
      <w:pPr>
        <w:rPr>
          <w:cs/>
        </w:rPr>
      </w:pPr>
      <w:r>
        <w:rPr>
          <w:rFonts w:hint="cs"/>
          <w:cs/>
        </w:rPr>
        <w:t xml:space="preserve"> </w:t>
      </w:r>
      <w:r w:rsidR="002C786B" w:rsidRPr="000E19E9">
        <w:rPr>
          <w:cs/>
        </w:rPr>
        <w:t>เป็นกลไกที่มีความสุจริตและโปร่งใส</w:t>
      </w:r>
      <w:r>
        <w:rPr>
          <w:rFonts w:hint="cs"/>
          <w:cs/>
        </w:rPr>
        <w:t xml:space="preserve"> </w:t>
      </w:r>
      <w:r w:rsidR="002C786B" w:rsidRPr="000E19E9">
        <w:rPr>
          <w:cs/>
        </w:rPr>
        <w:t>ซึ่งรวมถึงการมีระบบกติกาและการดำเนินงานที่เปิดเผย ตรงไปตรงมา ประชาชนสามารถเข้าถึงและได้รับข้อมูลข่าวสารอย่างเสรี เป็นธรรม ถูกต้อง และมีประสิทธิภาพ ซึ่งหมายถึงการที่ผู้เกี่ยวข้องทั้งหมดไม่ว่าจะเป็นหน่วยงานกำกับดูแลและประชาชนสามารถตรวจสอบและติดตามผลได้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3. พันธะความรับผิดชอบต่อสังคม (</w:t>
      </w:r>
      <w:r w:rsidRPr="003E2BA8">
        <w:rPr>
          <w:b/>
          <w:bCs/>
        </w:rPr>
        <w:t>Accountability)</w:t>
      </w:r>
    </w:p>
    <w:p w:rsidR="002C786B" w:rsidRPr="000E19E9" w:rsidRDefault="002C786B" w:rsidP="003E2BA8">
      <w:pPr>
        <w:rPr>
          <w:cs/>
        </w:rPr>
      </w:pPr>
      <w:r w:rsidRPr="000E19E9">
        <w:rPr>
          <w:cs/>
        </w:rPr>
        <w:t xml:space="preserve">เป็นกลไกที่มีความรับผิดชอบในบทบาทภาระหน้าที่ที่มีต่อสาธารณชน โดยมีการจัดองค์กร หรือการกำหนดกฎเกณฑ์ที่เน้นการดำเนินงานเพื่อสนองตอบ ความต้องการของกลุ่มต่างๆ ในสังคมอย่างเป็นธรรม ในความหมายนี้รวมถึงการที่มี </w:t>
      </w:r>
      <w:r w:rsidRPr="000E19E9">
        <w:t xml:space="preserve">Bureaucracy Accountability </w:t>
      </w:r>
      <w:r w:rsidRPr="000E19E9">
        <w:rPr>
          <w:cs/>
        </w:rPr>
        <w:t xml:space="preserve">และ </w:t>
      </w:r>
      <w:r w:rsidRPr="000E19E9">
        <w:t xml:space="preserve">Political Accountability </w:t>
      </w:r>
      <w:r w:rsidRPr="000E19E9">
        <w:rPr>
          <w:cs/>
        </w:rPr>
        <w:t>ซึ่งจะมี</w:t>
      </w:r>
      <w:r w:rsidRPr="000E19E9">
        <w:rPr>
          <w:cs/>
        </w:rPr>
        <w:lastRenderedPageBreak/>
        <w:t xml:space="preserve">ความหมายที่มากกว่าการมีความรับผิดชอบเฉพาะต่อผู้บังคับบัญชาหรือกลุ่มผู้เป็นฐานเสียงที่ให้การสนับสนุนทางการเมือง แต่จะครอบคลุมถึงพันธะ ความรับผิดชอบที่มีต่อสังคมโดยรวม ตามปกติ การที่จะมีพันธะความรับผิดชอบต่อสังคมเช่นนี้ องค์กร หน่วยงาน และผู้ที่เกี่ยวข้องต้องพร้อมและสามารถ ที่จะถูกตรวจสอบและวัดผลการดำเนินงาน ทั้งในเชิงปริมาณ คุณภาพ ประสิทธิภาพ และการใช้ทรัพยากรสาธารณะ ดังนั้นคุณลักษณะของความโปร่งใส ของระบบในลำดับที่สองจึงเป็นหัวใจสำคัญในการสร้าง </w:t>
      </w:r>
      <w:r w:rsidRPr="000E19E9">
        <w:t>Accountability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4. กลไกการเมืองที่ชอบธรรม (</w:t>
      </w:r>
      <w:r w:rsidRPr="003E2BA8">
        <w:rPr>
          <w:b/>
          <w:bCs/>
        </w:rPr>
        <w:t>Political Legitimacy)</w:t>
      </w:r>
    </w:p>
    <w:p w:rsidR="002C786B" w:rsidRPr="000E19E9" w:rsidRDefault="002C786B" w:rsidP="003E2BA8">
      <w:pPr>
        <w:rPr>
          <w:cs/>
        </w:rPr>
      </w:pPr>
      <w:r w:rsidRPr="000E19E9">
        <w:rPr>
          <w:cs/>
        </w:rPr>
        <w:t>เป็นกลไกที่มีองค์ประกอบของผู้ที่เป็นรัฐบาลหรือผู้ที่เข้าร่วมบริหารประเทศที่มีความชอบธรรม เป็นที่ยอมรับของคนในสังคมโดยรวม ไม่ว่าจะโดยการแต่งตั้ง หรือเลือกตั้ง แต่จะต้องเป็นรัฐบาลที่ได้รับการยอมรับจากประชาชนว่ามีความสุจริต มีความเที่ยงธรรม และมีความสามารถที่จะบริหารประเทศได้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5. กฎเกณฑ์ที่ยุติธรรมและชัดเจน (</w:t>
      </w:r>
      <w:r w:rsidRPr="003E2BA8">
        <w:rPr>
          <w:b/>
          <w:bCs/>
        </w:rPr>
        <w:t>Fair Legal Framework and Predictability</w:t>
      </w:r>
      <w:r w:rsidRPr="003E2BA8">
        <w:rPr>
          <w:b/>
          <w:bCs/>
          <w:cs/>
        </w:rPr>
        <w:t>)</w:t>
      </w:r>
    </w:p>
    <w:p w:rsidR="002C786B" w:rsidRPr="000E19E9" w:rsidRDefault="00D82145" w:rsidP="003E2BA8">
      <w:pPr>
        <w:rPr>
          <w:cs/>
        </w:rPr>
      </w:pPr>
      <w:r>
        <w:rPr>
          <w:rFonts w:hint="cs"/>
          <w:cs/>
        </w:rPr>
        <w:t>เป็นการ</w:t>
      </w:r>
      <w:r w:rsidR="002C786B" w:rsidRPr="000E19E9">
        <w:rPr>
          <w:cs/>
        </w:rPr>
        <w:t>มีกรอบของกฎหมายที่ยุติธรรมและเป็นธรรมสำหรับกลุ่มคนต่างๆ ในสังคม ซึ่งกฎเกณฑ์มีการบังคับใช้และสามารถใช้บังคับได้อย่างมีประสิทธิภาพ เป็นกฎเกณฑ์ที่ชัดเจนซึ่งคนในสังคมทุกส่วนเข้าใจ สามารถคาดหวังและรู้ว่าจะเกิดผลอย่างไรหรือไม่เมื่อดำเนินการตามกฎเกณฑ์ของสังคม สิ่งเหล่านี้เป็นการประกัน ความมั่นคง ศรัทธา และความเชื่อมั่นของประชาชน</w:t>
      </w:r>
    </w:p>
    <w:p w:rsidR="002C786B" w:rsidRPr="003E2BA8" w:rsidRDefault="002C786B" w:rsidP="003E2BA8">
      <w:pPr>
        <w:rPr>
          <w:b/>
          <w:bCs/>
          <w:cs/>
        </w:rPr>
      </w:pPr>
      <w:r w:rsidRPr="003E2BA8">
        <w:rPr>
          <w:b/>
          <w:bCs/>
          <w:cs/>
        </w:rPr>
        <w:t>6. ประสิทธิภาพและประสิทธิผล (</w:t>
      </w:r>
      <w:r w:rsidRPr="003E2BA8">
        <w:rPr>
          <w:b/>
          <w:bCs/>
        </w:rPr>
        <w:t>Efficiency and Effectiveness)</w:t>
      </w:r>
    </w:p>
    <w:p w:rsidR="002C786B" w:rsidRDefault="002C786B" w:rsidP="003E2BA8">
      <w:r w:rsidRPr="000E19E9">
        <w:rPr>
          <w:cs/>
        </w:rPr>
        <w:t>เป็นกลไกที่มีประสิทธิภาพในการดำเนินงานไม่ว่าจะเป็นด้านการจัดกระบวนการทำงาน การจัดองค์กร การจัดสรรบุคลากร และมีการใช้ทรัพยากรสาธารณะต่างๆ อย่างคุ้มค่าและเหมาะสม มีการดำเนินการและการให้บริการสาธารณะ ที่ให้ผลลัพธ์เป็นที่น่าพอใจและกระตุ้นการพัฒนาของสังคมทุกด้าน (การเมือง สังคมวัฒนธรรม และเศรษฐกิจ)</w:t>
      </w:r>
    </w:p>
    <w:p w:rsidR="00594196" w:rsidRDefault="00460AE9" w:rsidP="003E2BA8">
      <w:r>
        <w:rPr>
          <w:rFonts w:hint="cs"/>
          <w:cs/>
        </w:rPr>
        <w:t>ถวิลวี บุรีกุล ได้สรุปหลักสำคัญของ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บาลที่ประเทศไทยนำมาประยุกต์ใช้</w:t>
      </w:r>
      <w:r>
        <w:t xml:space="preserve"> </w:t>
      </w:r>
      <w:r w:rsidRPr="00460AE9">
        <w:rPr>
          <w:cs/>
        </w:rPr>
        <w:t>เนื่องจากได้มีระเบียบสำนักนายกรัฐมนตรีว่าด้วยการบริหารกิจการบ้านเมืองและ</w:t>
      </w:r>
      <w:r w:rsidRPr="00460AE9">
        <w:t xml:space="preserve"> </w:t>
      </w:r>
      <w:r w:rsidRPr="00460AE9">
        <w:rPr>
          <w:cs/>
        </w:rPr>
        <w:t>สังคมที่ดี</w:t>
      </w:r>
      <w:r w:rsidRPr="00460AE9">
        <w:t xml:space="preserve"> </w:t>
      </w:r>
      <w:r w:rsidRPr="00460AE9">
        <w:rPr>
          <w:cs/>
        </w:rPr>
        <w:t>และพระราชกฤษฎีกาว่าด้วยหลักเกณฑ์และวิธีการบริหารกิจการบ้านเมืองที่ดี</w:t>
      </w:r>
      <w:r w:rsidRPr="00460AE9">
        <w:t xml:space="preserve"> </w:t>
      </w:r>
      <w:r w:rsidRPr="00460AE9">
        <w:rPr>
          <w:cs/>
        </w:rPr>
        <w:t xml:space="preserve">พ.ศ. </w:t>
      </w:r>
      <w:r w:rsidRPr="00460AE9">
        <w:t xml:space="preserve">2546 </w:t>
      </w:r>
      <w:r w:rsidRPr="00460AE9">
        <w:rPr>
          <w:cs/>
        </w:rPr>
        <w:t xml:space="preserve">ที่ให้ความสำคัญกับหลักการสำคัญ </w:t>
      </w:r>
      <w:r w:rsidRPr="00460AE9">
        <w:t xml:space="preserve">6 </w:t>
      </w:r>
      <w:r w:rsidRPr="00460AE9">
        <w:rPr>
          <w:cs/>
        </w:rPr>
        <w:t>หลักการ</w:t>
      </w:r>
      <w:r>
        <w:rPr>
          <w:rFonts w:hint="cs"/>
          <w:cs/>
        </w:rPr>
        <w:t xml:space="preserve">ของสถาบันพระปกเกล้า </w:t>
      </w:r>
      <w:r w:rsidR="00594196" w:rsidRPr="00460AE9">
        <w:rPr>
          <w:cs/>
        </w:rPr>
        <w:t>(ถวิลวดี</w:t>
      </w:r>
      <w:r w:rsidR="00594196" w:rsidRPr="00460AE9">
        <w:t xml:space="preserve"> </w:t>
      </w:r>
      <w:r w:rsidR="00594196" w:rsidRPr="00460AE9">
        <w:rPr>
          <w:cs/>
        </w:rPr>
        <w:t>บุรีกุลและคณะ</w:t>
      </w:r>
      <w:r w:rsidR="00594196" w:rsidRPr="00460AE9">
        <w:t>, 2545)</w:t>
      </w:r>
      <w:r w:rsidR="00594196">
        <w:t xml:space="preserve"> </w:t>
      </w:r>
      <w:r w:rsidR="00594196">
        <w:rPr>
          <w:cs/>
        </w:rPr>
        <w:t>ดังต่อไปนี้</w:t>
      </w:r>
    </w:p>
    <w:p w:rsidR="00460AE9" w:rsidRDefault="005D15F4" w:rsidP="003E2BA8">
      <w:pPr>
        <w:jc w:val="center"/>
      </w:pPr>
      <w:r>
        <w:rPr>
          <w:noProof/>
        </w:rPr>
        <w:lastRenderedPageBreak/>
        <w:drawing>
          <wp:inline distT="0" distB="0" distL="0" distR="0">
            <wp:extent cx="3614400" cy="2131907"/>
            <wp:effectExtent l="19050" t="0" r="5100" b="0"/>
            <wp:docPr id="3" name="Picture 2" descr="หลักการสำคัญของธรรมาภิ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ลักการสำคัญของธรรมาภิบาล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400" cy="21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5F4" w:rsidRPr="000E19E9" w:rsidRDefault="005D15F4" w:rsidP="003E2BA8">
      <w:pPr>
        <w:jc w:val="center"/>
      </w:pPr>
      <w:r w:rsidRPr="000E19E9">
        <w:rPr>
          <w:cs/>
        </w:rPr>
        <w:t xml:space="preserve">ภาพที่ </w:t>
      </w:r>
      <w:r>
        <w:t>2</w:t>
      </w:r>
      <w:r w:rsidRPr="000E19E9">
        <w:t xml:space="preserve">: </w:t>
      </w:r>
      <w:r w:rsidRPr="005D15F4">
        <w:rPr>
          <w:cs/>
        </w:rPr>
        <w:t>หลักการสำคัญของ</w:t>
      </w:r>
      <w:proofErr w:type="spellStart"/>
      <w:r w:rsidRPr="005D15F4">
        <w:rPr>
          <w:cs/>
        </w:rPr>
        <w:t>ธรรมาภิ</w:t>
      </w:r>
      <w:proofErr w:type="spellEnd"/>
      <w:r w:rsidRPr="005D15F4">
        <w:rPr>
          <w:cs/>
        </w:rPr>
        <w:t>บาล</w:t>
      </w:r>
    </w:p>
    <w:p w:rsidR="00E26837" w:rsidRPr="003E2BA8" w:rsidRDefault="00E26837" w:rsidP="003E2BA8">
      <w:pPr>
        <w:rPr>
          <w:b/>
          <w:bCs/>
          <w:i/>
          <w:iCs/>
        </w:rPr>
      </w:pPr>
      <w:r w:rsidRPr="003E2BA8">
        <w:rPr>
          <w:b/>
          <w:bCs/>
          <w:i/>
          <w:iCs/>
        </w:rPr>
        <w:t xml:space="preserve">1. </w:t>
      </w:r>
      <w:r w:rsidRPr="003E2BA8">
        <w:rPr>
          <w:b/>
          <w:bCs/>
          <w:i/>
          <w:iCs/>
          <w:cs/>
        </w:rPr>
        <w:t>ด้านหลักนิติธรรม</w:t>
      </w:r>
      <w:r w:rsidRPr="003E2BA8">
        <w:rPr>
          <w:b/>
          <w:bCs/>
          <w:i/>
          <w:iCs/>
        </w:rPr>
        <w:t xml:space="preserve"> (Rule of Laws) </w:t>
      </w:r>
    </w:p>
    <w:p w:rsidR="00E26837" w:rsidRPr="00E26837" w:rsidRDefault="00E26837" w:rsidP="003E2BA8">
      <w:r w:rsidRPr="00E26837">
        <w:rPr>
          <w:cs/>
        </w:rPr>
        <w:t xml:space="preserve">หลักการสำคัญอันเป็นสาระสำคัญของ </w:t>
      </w:r>
      <w:r w:rsidRPr="00E26837">
        <w:t>“</w:t>
      </w:r>
      <w:r w:rsidRPr="00E26837">
        <w:rPr>
          <w:cs/>
        </w:rPr>
        <w:t>หลักนิติธรรม</w:t>
      </w:r>
      <w:r w:rsidRPr="00E26837">
        <w:t xml:space="preserve">” </w:t>
      </w:r>
      <w:r w:rsidRPr="00E26837">
        <w:rPr>
          <w:cs/>
        </w:rPr>
        <w:t xml:space="preserve">ประกอบด้วย </w:t>
      </w:r>
      <w:r w:rsidRPr="00E26837">
        <w:t xml:space="preserve">7 </w:t>
      </w:r>
      <w:r w:rsidRPr="00E26837">
        <w:rPr>
          <w:cs/>
        </w:rPr>
        <w:t>หลักการคือ หลักการแบ่งแยกอำนาจ</w:t>
      </w:r>
      <w:r w:rsidRPr="00E26837">
        <w:t xml:space="preserve"> </w:t>
      </w:r>
      <w:r w:rsidRPr="00E26837">
        <w:rPr>
          <w:cs/>
        </w:rPr>
        <w:t>หลักการคุ้มครองสิทธิและเสรีภาพ</w:t>
      </w:r>
      <w:r w:rsidRPr="00E26837">
        <w:t xml:space="preserve"> </w:t>
      </w:r>
      <w:r w:rsidRPr="00E26837">
        <w:rPr>
          <w:cs/>
        </w:rPr>
        <w:t>หลักความชอบด้วยกฎหมายของฝ่ายตุลาการและฝ่ายปกครอง</w:t>
      </w:r>
      <w:r w:rsidRPr="00E26837">
        <w:t xml:space="preserve"> </w:t>
      </w:r>
      <w:r w:rsidRPr="00E26837">
        <w:rPr>
          <w:cs/>
        </w:rPr>
        <w:t>ความชอบด้วยกฎหมายในทางเนื้อหา หลักความเป็นอิสระของผู้พิพากษา หลัก</w:t>
      </w:r>
      <w:r w:rsidRPr="00E26837">
        <w:t xml:space="preserve"> “</w:t>
      </w:r>
      <w:r w:rsidRPr="00E26837">
        <w:rPr>
          <w:cs/>
        </w:rPr>
        <w:t>ไม่มีความผิด และไม่มีโทษโดยไม่มีกฎหมาย</w:t>
      </w:r>
      <w:r w:rsidRPr="00E26837">
        <w:t xml:space="preserve">” </w:t>
      </w:r>
      <w:r w:rsidRPr="00E26837">
        <w:rPr>
          <w:cs/>
        </w:rPr>
        <w:t>และ</w:t>
      </w:r>
      <w:r w:rsidRPr="00E26837">
        <w:t xml:space="preserve"> </w:t>
      </w:r>
      <w:r w:rsidRPr="00E26837">
        <w:rPr>
          <w:cs/>
        </w:rPr>
        <w:t>หลักความเป็นกฎหมายสูงสุดของรัฐธรรมนูญ</w:t>
      </w:r>
      <w:r w:rsidRPr="00E26837">
        <w:t xml:space="preserve"> </w:t>
      </w:r>
    </w:p>
    <w:p w:rsidR="00081614" w:rsidRPr="00081614" w:rsidRDefault="00081614" w:rsidP="003E2BA8">
      <w:r w:rsidRPr="00081614">
        <w:t xml:space="preserve"> </w:t>
      </w:r>
      <w:r w:rsidRPr="003E2BA8">
        <w:rPr>
          <w:b/>
          <w:bCs/>
          <w:i/>
          <w:iCs/>
        </w:rPr>
        <w:t xml:space="preserve">2. </w:t>
      </w:r>
      <w:r w:rsidRPr="003E2BA8">
        <w:rPr>
          <w:b/>
          <w:bCs/>
          <w:i/>
          <w:iCs/>
          <w:cs/>
        </w:rPr>
        <w:t xml:space="preserve">หลักด้านหลักคุณธรรม </w:t>
      </w:r>
      <w:r w:rsidRPr="003E2BA8">
        <w:rPr>
          <w:b/>
          <w:bCs/>
          <w:i/>
          <w:iCs/>
        </w:rPr>
        <w:t>(Ethics)</w:t>
      </w:r>
      <w:r w:rsidRPr="00081614">
        <w:t xml:space="preserve"> </w:t>
      </w:r>
    </w:p>
    <w:p w:rsidR="00081614" w:rsidRDefault="00081614" w:rsidP="003E2BA8">
      <w:r w:rsidRPr="00081614">
        <w:rPr>
          <w:cs/>
        </w:rPr>
        <w:t xml:space="preserve">ประกอบด้วยหลักการสำคัญ </w:t>
      </w:r>
      <w:r w:rsidRPr="00081614">
        <w:t xml:space="preserve">3 </w:t>
      </w:r>
      <w:r w:rsidRPr="00081614">
        <w:rPr>
          <w:cs/>
        </w:rPr>
        <w:t>หลักการ</w:t>
      </w:r>
      <w:r>
        <w:rPr>
          <w:rFonts w:hint="cs"/>
          <w:cs/>
        </w:rPr>
        <w:t xml:space="preserve"> </w:t>
      </w:r>
      <w:r w:rsidRPr="00081614">
        <w:rPr>
          <w:cs/>
        </w:rPr>
        <w:t>คือหน่วยงานปลอดการทุจริต</w:t>
      </w:r>
      <w:r w:rsidRPr="00081614">
        <w:t xml:space="preserve"> </w:t>
      </w:r>
      <w:r w:rsidRPr="00081614">
        <w:rPr>
          <w:cs/>
        </w:rPr>
        <w:t>หน่วยงานปลอดจากการทำผิดวินัย</w:t>
      </w:r>
      <w:r w:rsidRPr="00081614">
        <w:t xml:space="preserve"> </w:t>
      </w:r>
      <w:r w:rsidRPr="00081614">
        <w:rPr>
          <w:cs/>
        </w:rPr>
        <w:t>และหน่วยงานปลอดจากการทำผิดมาตรฐานวิชาชีพนิยมและจรรยาบรรณ</w:t>
      </w:r>
      <w:r w:rsidRPr="00081614">
        <w:t xml:space="preserve"> </w:t>
      </w:r>
      <w:r w:rsidRPr="00081614">
        <w:rPr>
          <w:cs/>
        </w:rPr>
        <w:t>องค์ประกอบของคุณธรรมหรือพฤติกรรมที่พึงประสงค์ที่ปลอดจากคอรัปชั่น</w:t>
      </w:r>
      <w:r w:rsidRPr="00081614">
        <w:t xml:space="preserve"> </w:t>
      </w:r>
      <w:r w:rsidRPr="00081614">
        <w:rPr>
          <w:cs/>
        </w:rPr>
        <w:t xml:space="preserve">หรือมีคอรัปชั่นน้อยลง คอรัปชั่น การฉ้อราษฎร์บังหลวง หรือ </w:t>
      </w:r>
      <w:r w:rsidRPr="00081614">
        <w:t xml:space="preserve">corruption </w:t>
      </w:r>
      <w:r w:rsidRPr="00081614">
        <w:rPr>
          <w:cs/>
        </w:rPr>
        <w:t>โดยรวมหมายถึง การทำให้เสียหาย การทำลาย หรือการละเมิดจริยธรรม</w:t>
      </w:r>
      <w:r w:rsidRPr="00081614">
        <w:t xml:space="preserve"> </w:t>
      </w:r>
      <w:r w:rsidRPr="00081614">
        <w:rPr>
          <w:cs/>
        </w:rPr>
        <w:t>ธรรมปฏิบัติและกฎหมาย</w:t>
      </w:r>
      <w:r w:rsidRPr="00081614">
        <w:t xml:space="preserve"> </w:t>
      </w:r>
      <w:r w:rsidRPr="00081614">
        <w:rPr>
          <w:cs/>
        </w:rPr>
        <w:t>สำหรับพิษภัยของคอรัปชั่นได้สร้างความเสียหายและความเดือดร้อน</w:t>
      </w:r>
      <w:r w:rsidRPr="00081614">
        <w:t xml:space="preserve"> </w:t>
      </w:r>
      <w:r w:rsidRPr="00081614">
        <w:rPr>
          <w:cs/>
        </w:rPr>
        <w:t>และเป็นพฤติกรรมที่ส่งผลในทางลบต่อคุณธรรมของการบริหารจัดการอย่างร้ายแรง</w:t>
      </w:r>
      <w:r w:rsidRPr="00081614">
        <w:t xml:space="preserve"> </w:t>
      </w:r>
    </w:p>
    <w:p w:rsidR="00B60109" w:rsidRPr="003E2BA8" w:rsidRDefault="00B60109" w:rsidP="003E2BA8">
      <w:pPr>
        <w:rPr>
          <w:b/>
          <w:bCs/>
          <w:i/>
          <w:iCs/>
        </w:rPr>
      </w:pPr>
      <w:r w:rsidRPr="003E2BA8">
        <w:rPr>
          <w:b/>
          <w:bCs/>
          <w:i/>
          <w:iCs/>
        </w:rPr>
        <w:t xml:space="preserve">3. </w:t>
      </w:r>
      <w:r w:rsidRPr="003E2BA8">
        <w:rPr>
          <w:b/>
          <w:bCs/>
          <w:i/>
          <w:iCs/>
          <w:cs/>
        </w:rPr>
        <w:t>ด้านความโปร่งใส</w:t>
      </w:r>
      <w:r w:rsidRPr="003E2BA8">
        <w:rPr>
          <w:b/>
          <w:bCs/>
          <w:i/>
          <w:iCs/>
        </w:rPr>
        <w:t xml:space="preserve"> (Transparency) </w:t>
      </w:r>
    </w:p>
    <w:p w:rsidR="00B60109" w:rsidRPr="00B60109" w:rsidRDefault="00B60109" w:rsidP="003E2BA8">
      <w:r w:rsidRPr="00B60109">
        <w:rPr>
          <w:cs/>
        </w:rPr>
        <w:t xml:space="preserve">ประกอบไปด้วยหลักการย่อย </w:t>
      </w:r>
      <w:r w:rsidRPr="00B60109">
        <w:t xml:space="preserve">4 </w:t>
      </w:r>
      <w:r w:rsidRPr="00B60109">
        <w:rPr>
          <w:cs/>
        </w:rPr>
        <w:t>หลักการคือ</w:t>
      </w:r>
      <w:r w:rsidRPr="00B60109">
        <w:t xml:space="preserve"> </w:t>
      </w:r>
      <w:r w:rsidRPr="00B60109">
        <w:rPr>
          <w:cs/>
        </w:rPr>
        <w:t>หน่วยงานมีความโปร่งใสด้านโครงสร้าง หน่วยงานมีความโปร่งใสด้านการให้คุณ</w:t>
      </w:r>
      <w:r w:rsidRPr="00B60109">
        <w:t xml:space="preserve"> </w:t>
      </w:r>
      <w:r w:rsidRPr="00B60109">
        <w:rPr>
          <w:cs/>
        </w:rPr>
        <w:t>หน่วยงานมีความโปร่งใสด้านการให้โทษ</w:t>
      </w:r>
      <w:r w:rsidRPr="00B60109">
        <w:t xml:space="preserve"> </w:t>
      </w:r>
      <w:r>
        <w:rPr>
          <w:rFonts w:hint="cs"/>
          <w:cs/>
        </w:rPr>
        <w:t>และ</w:t>
      </w:r>
      <w:r w:rsidRPr="00B60109">
        <w:rPr>
          <w:cs/>
        </w:rPr>
        <w:t>หน่วยงานมีความโปร่งใสด้านการเปิดเผยข้อมูล</w:t>
      </w:r>
      <w:r w:rsidRPr="00B60109">
        <w:t xml:space="preserve"> </w:t>
      </w:r>
    </w:p>
    <w:p w:rsidR="00B60109" w:rsidRDefault="00B60109" w:rsidP="003E2BA8">
      <w:r w:rsidRPr="003E2BA8">
        <w:rPr>
          <w:b/>
          <w:bCs/>
          <w:i/>
          <w:iCs/>
        </w:rPr>
        <w:t xml:space="preserve">4. </w:t>
      </w:r>
      <w:r w:rsidRPr="003E2BA8">
        <w:rPr>
          <w:b/>
          <w:bCs/>
          <w:i/>
          <w:iCs/>
          <w:cs/>
        </w:rPr>
        <w:t>หลักการมีส่วนร่วม</w:t>
      </w:r>
      <w:r w:rsidRPr="003E2BA8">
        <w:rPr>
          <w:b/>
          <w:bCs/>
          <w:i/>
          <w:iCs/>
        </w:rPr>
        <w:t xml:space="preserve"> (Participation</w:t>
      </w:r>
      <w:r>
        <w:t>)</w:t>
      </w:r>
    </w:p>
    <w:p w:rsidR="00B60109" w:rsidRPr="00B60109" w:rsidRDefault="00B60109" w:rsidP="003E2BA8">
      <w:r w:rsidRPr="00B60109">
        <w:rPr>
          <w:cs/>
        </w:rPr>
        <w:t>การมีส่วนร่วมของประชาชนเป็นกระบวนการซึ่งประชาชน</w:t>
      </w:r>
      <w:r w:rsidRPr="00B60109">
        <w:t xml:space="preserve"> </w:t>
      </w:r>
      <w:r w:rsidRPr="00B60109">
        <w:rPr>
          <w:cs/>
        </w:rPr>
        <w:t>หรือผู้มีส่วนได้ส่วนเสียได้มีโอกาสแสดงทัศนะ และเข้าร่วมในกิจกรรมต่างๆ</w:t>
      </w:r>
      <w:r w:rsidRPr="00B60109">
        <w:t xml:space="preserve"> </w:t>
      </w:r>
      <w:r w:rsidRPr="00B60109">
        <w:rPr>
          <w:cs/>
        </w:rPr>
        <w:t>ที่มีผลต่อชีวิตความเป็นอยู่ของประชาชน</w:t>
      </w:r>
      <w:r w:rsidRPr="00B60109">
        <w:t xml:space="preserve"> </w:t>
      </w:r>
      <w:r w:rsidRPr="00B60109">
        <w:rPr>
          <w:cs/>
        </w:rPr>
        <w:t>รวมทั้งมีการนำความคิดเห็น</w:t>
      </w:r>
      <w:r w:rsidRPr="00B60109">
        <w:rPr>
          <w:cs/>
        </w:rPr>
        <w:lastRenderedPageBreak/>
        <w:t>ดังกล่าวไปประกอบการพิจารณากำหนดนโยบาย</w:t>
      </w:r>
      <w:r w:rsidRPr="00B60109">
        <w:t xml:space="preserve"> </w:t>
      </w:r>
      <w:r w:rsidRPr="00B60109">
        <w:rPr>
          <w:cs/>
        </w:rPr>
        <w:t>และการตัดสินใจของรัฐ</w:t>
      </w:r>
      <w:r w:rsidRPr="00B60109">
        <w:t xml:space="preserve"> </w:t>
      </w:r>
      <w:r w:rsidRPr="00B60109">
        <w:rPr>
          <w:cs/>
        </w:rPr>
        <w:t>การมีส่วนร่วมของประชาชนเป็นกระบวนการสื่อสารในระบบเปิด</w:t>
      </w:r>
      <w:r w:rsidRPr="00B60109">
        <w:t xml:space="preserve"> </w:t>
      </w:r>
      <w:r w:rsidRPr="00B60109">
        <w:rPr>
          <w:cs/>
        </w:rPr>
        <w:t>กล่าวคือ</w:t>
      </w:r>
      <w:r w:rsidRPr="00B60109">
        <w:t xml:space="preserve"> </w:t>
      </w:r>
      <w:r w:rsidRPr="00B60109">
        <w:rPr>
          <w:cs/>
        </w:rPr>
        <w:t>เป็นการสื่อสารสองทาง ทั้งอย่างเป็นทางการและไม่เป็นทางการ</w:t>
      </w:r>
      <w:r w:rsidRPr="00B60109">
        <w:t xml:space="preserve"> </w:t>
      </w:r>
      <w:r w:rsidRPr="00B60109">
        <w:rPr>
          <w:cs/>
        </w:rPr>
        <w:t>ซึ่งประกอบไปด้วยการแบ่งสรรข้อมูลร่วมกันระหว่างผู้มีส่วนได้ส่วนเสีย</w:t>
      </w:r>
      <w:r w:rsidRPr="00B60109">
        <w:t xml:space="preserve"> </w:t>
      </w:r>
      <w:r w:rsidRPr="00B60109">
        <w:rPr>
          <w:cs/>
        </w:rPr>
        <w:t>และเป็นการเสริมสร้างความสามัคคีในสังคม</w:t>
      </w:r>
      <w:r w:rsidRPr="00B60109">
        <w:t xml:space="preserve"> </w:t>
      </w:r>
    </w:p>
    <w:p w:rsidR="00B60109" w:rsidRPr="003E2BA8" w:rsidRDefault="00B60109" w:rsidP="003E2BA8">
      <w:pPr>
        <w:rPr>
          <w:b/>
          <w:bCs/>
          <w:i/>
          <w:iCs/>
        </w:rPr>
      </w:pPr>
      <w:r w:rsidRPr="003E2BA8">
        <w:rPr>
          <w:b/>
          <w:bCs/>
          <w:i/>
          <w:iCs/>
        </w:rPr>
        <w:t xml:space="preserve">5. </w:t>
      </w:r>
      <w:r w:rsidRPr="003E2BA8">
        <w:rPr>
          <w:b/>
          <w:bCs/>
          <w:i/>
          <w:iCs/>
          <w:cs/>
        </w:rPr>
        <w:t xml:space="preserve">หลักสำนึกรับผิดชอบ </w:t>
      </w:r>
      <w:r w:rsidRPr="003E2BA8">
        <w:rPr>
          <w:b/>
          <w:bCs/>
          <w:i/>
          <w:iCs/>
        </w:rPr>
        <w:t>(Accountability)</w:t>
      </w:r>
    </w:p>
    <w:p w:rsidR="00B60109" w:rsidRDefault="00B60109" w:rsidP="003E2BA8">
      <w:pPr>
        <w:rPr>
          <w:b/>
          <w:bCs/>
        </w:rPr>
      </w:pPr>
      <w:r w:rsidRPr="00B60109">
        <w:rPr>
          <w:cs/>
        </w:rPr>
        <w:t>มีความหมายกว้างกว่าความสามารถในการตอบคำถามหรืออธิบายเกี่ยวกับพฤติกรรมได้เท่านั้น ยังรวมถึงความรับผิดชอบในผลงาน</w:t>
      </w:r>
      <w:r w:rsidRPr="00B60109">
        <w:t xml:space="preserve"> </w:t>
      </w:r>
      <w:r w:rsidRPr="00B60109">
        <w:rPr>
          <w:cs/>
        </w:rPr>
        <w:t>หรือปฏิบัติหน้าที่ให้บรรลุผลตามเป้าหมายที่กำหนดไว้</w:t>
      </w:r>
      <w:r w:rsidRPr="00B60109">
        <w:t xml:space="preserve"> </w:t>
      </w:r>
      <w:r w:rsidRPr="00B60109">
        <w:rPr>
          <w:cs/>
        </w:rPr>
        <w:t>รวมทั้งการตอบสนองต่อความคาดหวังของสาธารณะ</w:t>
      </w:r>
      <w:r w:rsidRPr="00B60109">
        <w:t xml:space="preserve"> </w:t>
      </w:r>
      <w:r w:rsidRPr="00B60109">
        <w:rPr>
          <w:cs/>
        </w:rPr>
        <w:t>เป็นเรื่องของความพร้อมที่จะรับผิดชอบ</w:t>
      </w:r>
      <w:r w:rsidRPr="00B60109">
        <w:t xml:space="preserve"> </w:t>
      </w:r>
      <w:r w:rsidRPr="00B60109">
        <w:rPr>
          <w:cs/>
        </w:rPr>
        <w:t>ความพร้อมที่จะถูกตรวจสอบได้</w:t>
      </w:r>
      <w:r w:rsidRPr="00B60109">
        <w:t xml:space="preserve"> </w:t>
      </w:r>
      <w:r w:rsidRPr="00B60109">
        <w:rPr>
          <w:cs/>
        </w:rPr>
        <w:t>โดยในแง่มุมของการปฏิบัติถือว่า</w:t>
      </w:r>
      <w:r w:rsidRPr="00B60109">
        <w:t xml:space="preserve"> </w:t>
      </w:r>
      <w:r w:rsidRPr="00B60109">
        <w:rPr>
          <w:cs/>
        </w:rPr>
        <w:t>สำนึกรับผิดชอบเป็นคุณสมบัติหรือทักษะที่บุคคลพึงแสดงออกเพื่อเป็นเครื่องชี้ว่าได้ยอมรับใน</w:t>
      </w:r>
      <w:proofErr w:type="spellStart"/>
      <w:r w:rsidRPr="00B60109">
        <w:rPr>
          <w:cs/>
        </w:rPr>
        <w:t>ภาระกิจ</w:t>
      </w:r>
      <w:proofErr w:type="spellEnd"/>
      <w:r w:rsidRPr="00B60109">
        <w:rPr>
          <w:cs/>
        </w:rPr>
        <w:t>ที่ได้รับมอบหมายและนำไปปฏิบัติด้วยความรับผิดชอบ</w:t>
      </w:r>
    </w:p>
    <w:p w:rsidR="00B60109" w:rsidRPr="003E2BA8" w:rsidRDefault="00B60109" w:rsidP="003E2BA8">
      <w:pPr>
        <w:rPr>
          <w:b/>
          <w:bCs/>
          <w:i/>
          <w:iCs/>
        </w:rPr>
      </w:pPr>
      <w:r w:rsidRPr="003E2BA8">
        <w:rPr>
          <w:b/>
          <w:bCs/>
          <w:i/>
          <w:iCs/>
        </w:rPr>
        <w:t xml:space="preserve">6. </w:t>
      </w:r>
      <w:r w:rsidRPr="003E2BA8">
        <w:rPr>
          <w:b/>
          <w:bCs/>
          <w:i/>
          <w:iCs/>
          <w:cs/>
        </w:rPr>
        <w:t xml:space="preserve">หลักความคุ้มค่า </w:t>
      </w:r>
      <w:r w:rsidRPr="003E2BA8">
        <w:rPr>
          <w:b/>
          <w:bCs/>
          <w:i/>
          <w:iCs/>
        </w:rPr>
        <w:t xml:space="preserve">(Value for Money) </w:t>
      </w:r>
    </w:p>
    <w:p w:rsidR="00B60109" w:rsidRPr="00B60109" w:rsidRDefault="00B60109" w:rsidP="003E2BA8">
      <w:r w:rsidRPr="00B60109">
        <w:rPr>
          <w:cs/>
        </w:rPr>
        <w:t>หลักการนี้คำนึงถึงประโยชน์สูงสุดแก่ส่วนรวมในการบริหารการจัดการและ</w:t>
      </w:r>
      <w:r w:rsidRPr="00B60109">
        <w:t xml:space="preserve"> </w:t>
      </w:r>
      <w:r w:rsidRPr="00B60109">
        <w:rPr>
          <w:cs/>
        </w:rPr>
        <w:t>การใช้ทรัพยากรที่มีอยู่อย่างจำกัด</w:t>
      </w:r>
      <w:r w:rsidRPr="00B60109">
        <w:t xml:space="preserve"> </w:t>
      </w:r>
      <w:r w:rsidRPr="00B60109">
        <w:rPr>
          <w:cs/>
        </w:rPr>
        <w:t>สิ่งเหล่านี้เป็นผลในการปฏิบัติอันเกิดจากการใช้หลัก</w:t>
      </w:r>
      <w:proofErr w:type="spellStart"/>
      <w:r w:rsidRPr="00B60109">
        <w:rPr>
          <w:cs/>
        </w:rPr>
        <w:t>ธรรมาภิ</w:t>
      </w:r>
      <w:proofErr w:type="spellEnd"/>
      <w:r w:rsidRPr="00B60109">
        <w:rPr>
          <w:cs/>
        </w:rPr>
        <w:t>บาล</w:t>
      </w:r>
      <w:r>
        <w:t xml:space="preserve"> </w:t>
      </w:r>
    </w:p>
    <w:p w:rsidR="00C965C2" w:rsidRPr="00C965C2" w:rsidRDefault="00C965C2" w:rsidP="003E2BA8">
      <w:r w:rsidRPr="00C965C2">
        <w:rPr>
          <w:rFonts w:hint="cs"/>
          <w:cs/>
        </w:rPr>
        <w:t>นอกจากนี้ เจริญ เจษฎาวัลย์ ได้สรุปหลักการขั้นพื้นฐานขององค์การระดับภายในประเทศที่มี</w:t>
      </w:r>
      <w:r>
        <w:rPr>
          <w:rFonts w:hint="cs"/>
          <w:cs/>
        </w:rPr>
        <w:t xml:space="preserve">   </w:t>
      </w:r>
      <w:proofErr w:type="spellStart"/>
      <w:r w:rsidRPr="00C965C2">
        <w:rPr>
          <w:rFonts w:hint="cs"/>
          <w:cs/>
        </w:rPr>
        <w:t>ธรรมาภิ</w:t>
      </w:r>
      <w:proofErr w:type="spellEnd"/>
      <w:r w:rsidRPr="00C965C2">
        <w:rPr>
          <w:rFonts w:hint="cs"/>
          <w:cs/>
        </w:rPr>
        <w:t xml:space="preserve">บาลไว้ 8 ประการ  ดังต่อไปนี้ </w:t>
      </w:r>
      <w:r w:rsidRPr="00C965C2">
        <w:t xml:space="preserve"> (</w:t>
      </w:r>
      <w:r w:rsidRPr="00C965C2">
        <w:rPr>
          <w:rFonts w:hint="cs"/>
          <w:cs/>
        </w:rPr>
        <w:t xml:space="preserve">เจริญ </w:t>
      </w:r>
      <w:r w:rsidR="003C00BB" w:rsidRPr="00C965C2">
        <w:rPr>
          <w:rFonts w:hint="cs"/>
          <w:cs/>
        </w:rPr>
        <w:t>เจษฎาวัลย์</w:t>
      </w:r>
      <w:r w:rsidR="003C00BB" w:rsidRPr="00C965C2">
        <w:rPr>
          <w:rFonts w:hint="cs"/>
        </w:rPr>
        <w:t>,</w:t>
      </w:r>
      <w:r>
        <w:rPr>
          <w:rFonts w:hint="cs"/>
          <w:cs/>
        </w:rPr>
        <w:t xml:space="preserve"> </w:t>
      </w:r>
      <w:r w:rsidRPr="00C965C2">
        <w:t>2546)</w:t>
      </w:r>
      <w:r w:rsidRPr="00C965C2">
        <w:rPr>
          <w:rFonts w:hint="cs"/>
          <w:cs/>
        </w:rPr>
        <w:t xml:space="preserve"> 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คุณค่าจริยธรรม </w:t>
      </w:r>
      <w:r w:rsidRPr="003C00BB">
        <w:rPr>
          <w:b/>
          <w:bCs/>
        </w:rPr>
        <w:t>(Ethical Values)</w:t>
      </w:r>
      <w:r w:rsidRPr="003C00BB">
        <w:t xml:space="preserve"> </w:t>
      </w:r>
      <w:r w:rsidRPr="003C00BB">
        <w:rPr>
          <w:rFonts w:hint="cs"/>
          <w:cs/>
        </w:rPr>
        <w:t>หมายถึงการดำเนินธุรกิจตามจริยธรรมทางธุรกิจและจริยธรรมของพนักงานในองค์การ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การเปิดใจกว้าง </w:t>
      </w:r>
      <w:r w:rsidRPr="003C00BB">
        <w:rPr>
          <w:b/>
          <w:bCs/>
        </w:rPr>
        <w:t>(Openness)</w:t>
      </w:r>
      <w:r w:rsidRPr="000312E6">
        <w:rPr>
          <w:rFonts w:ascii="AngsanaUPC" w:hAnsi="AngsanaUPC" w:cs="AngsanaUPC"/>
          <w:sz w:val="32"/>
          <w:szCs w:val="32"/>
        </w:rPr>
        <w:t xml:space="preserve"> </w:t>
      </w:r>
      <w:r w:rsidRPr="003C00BB">
        <w:rPr>
          <w:rFonts w:hint="cs"/>
          <w:cs/>
        </w:rPr>
        <w:t>หมายถึงการเปิดเผยเกี่ยวกับกระบวนการตัดสินใจและการปฏิบัติของฝ่ายบริหารและฝ่ายจัดการที่ได้กระทำไปให้ทราบโดยทั่วกันมากที่สุดเท่าที่จะมากได้ ซึ่งรวมไปถึงการเปิดใจกว้างในการยอมรับให้มีการตรวจสอบการปฏิบัติงานของตนเอง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ความยุติธรรม </w:t>
      </w:r>
      <w:r w:rsidRPr="003C00BB">
        <w:rPr>
          <w:b/>
          <w:bCs/>
        </w:rPr>
        <w:t>(Fairness)</w:t>
      </w:r>
      <w:r>
        <w:rPr>
          <w:rFonts w:ascii="AngsanaUPC" w:hAnsi="AngsanaUPC" w:cs="AngsanaUPC"/>
          <w:sz w:val="32"/>
          <w:szCs w:val="32"/>
        </w:rPr>
        <w:t xml:space="preserve">  </w:t>
      </w:r>
      <w:r w:rsidRPr="003C00BB">
        <w:rPr>
          <w:rFonts w:hint="cs"/>
          <w:cs/>
        </w:rPr>
        <w:t>หมายถึงองค์การจะต้องปฏิบัติต่อผู้ถือหุ้นหรือผู้มีส่วนได้เสีย อย่างเท่าเทียมกันและมีกลไกปกป้องมิให้เกิดการเอารัดเอาเปรียบกันอย่างไม่เป็นธรรม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ความโปร่งใส </w:t>
      </w:r>
      <w:r w:rsidRPr="003C00BB">
        <w:rPr>
          <w:b/>
          <w:bCs/>
        </w:rPr>
        <w:t>(Transparency)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3C00BB">
        <w:rPr>
          <w:rFonts w:hint="cs"/>
          <w:cs/>
        </w:rPr>
        <w:t xml:space="preserve">หมายถึงองค์การจะต้องเปิดเผยเกี่ยวกับการดำเนินงานและรายงานทางการเงินของกิจการอย่างถูกต้องและครบถ้วน 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ความรับผิดชอบ </w:t>
      </w:r>
      <w:r w:rsidRPr="003C00BB">
        <w:rPr>
          <w:b/>
          <w:bCs/>
        </w:rPr>
        <w:t>(Accountability)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3C00BB">
        <w:rPr>
          <w:rFonts w:hint="cs"/>
          <w:cs/>
        </w:rPr>
        <w:t>หมายถึงองค์การจะต้องมีแนวปฏิบัติที่มีความรับผิดชอบต่อสาธารณชนในการตัดสินใจและการกระทำ โดยเสนอตัวเองให้มีการตรวจสอบอย่างละเอียด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t xml:space="preserve">ระบบควบคุมภายในดี </w:t>
      </w:r>
      <w:r w:rsidRPr="003C00BB">
        <w:rPr>
          <w:b/>
          <w:bCs/>
        </w:rPr>
        <w:t>(Good System of Control)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3C00BB">
        <w:rPr>
          <w:rFonts w:hint="cs"/>
          <w:cs/>
        </w:rPr>
        <w:t>หมายถึงองค์การมีมาตรฐานการควบคุมภายในที่มีระเบียบแบบแผนที่สามารถป้องกันความเสี่ยงได้</w:t>
      </w:r>
      <w:r w:rsidRPr="003C00BB">
        <w:t xml:space="preserve"> </w:t>
      </w:r>
      <w:r w:rsidRPr="003C00BB">
        <w:rPr>
          <w:rFonts w:hint="cs"/>
          <w:cs/>
        </w:rPr>
        <w:t>โดยจะต้องมีค่าใช้จ่ายที่เกี่ยวกับการควบคุมไม่มากไปกว่าประโยชน์ที่จะได้รับจากการมีระบบควบคุมภายใน</w:t>
      </w:r>
    </w:p>
    <w:p w:rsidR="00C965C2" w:rsidRPr="003C00BB" w:rsidRDefault="00C965C2" w:rsidP="003E2BA8">
      <w:pPr>
        <w:pStyle w:val="ListParagraph"/>
      </w:pPr>
      <w:r w:rsidRPr="003C00BB">
        <w:rPr>
          <w:rFonts w:hint="cs"/>
          <w:b/>
          <w:bCs/>
          <w:cs/>
        </w:rPr>
        <w:lastRenderedPageBreak/>
        <w:t>ความมีประสิทธิภาพและประสิทธิผล</w:t>
      </w:r>
      <w:r w:rsidRPr="003C00BB">
        <w:rPr>
          <w:b/>
          <w:bCs/>
        </w:rPr>
        <w:t xml:space="preserve"> (Efficiency and Effectiveness)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3C00BB">
        <w:rPr>
          <w:rFonts w:hint="cs"/>
          <w:cs/>
        </w:rPr>
        <w:t>หมายถึงองค์การควรมีกลไกการบริหารจัดการที่มีประสิทธิภาพและสามารถทำงานให้เกิดประสิทธิผลอย่างน้อยในระดับตามที่คาดหวังไว้</w:t>
      </w:r>
    </w:p>
    <w:p w:rsidR="00C965C2" w:rsidRPr="004043DB" w:rsidRDefault="00C965C2" w:rsidP="003E2BA8">
      <w:pPr>
        <w:pStyle w:val="ListParagraph"/>
        <w:rPr>
          <w:rFonts w:ascii="AngsanaUPC" w:hAnsi="AngsanaUPC" w:cs="AngsanaUPC"/>
          <w:sz w:val="32"/>
          <w:szCs w:val="32"/>
        </w:rPr>
      </w:pPr>
      <w:r w:rsidRPr="003C00BB">
        <w:rPr>
          <w:rFonts w:hint="cs"/>
          <w:b/>
          <w:bCs/>
          <w:cs/>
        </w:rPr>
        <w:t xml:space="preserve">การปฏิบัติตามกฎหมายและระเบียบข้อบังคับที่เกี่ยวข้อง </w:t>
      </w:r>
      <w:r w:rsidRPr="003C00BB">
        <w:rPr>
          <w:b/>
          <w:bCs/>
        </w:rPr>
        <w:t>(Compliance with Applicable Laws and Regulations)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3C00BB">
        <w:rPr>
          <w:rFonts w:hint="cs"/>
          <w:cs/>
        </w:rPr>
        <w:t>หมายถึงองค์การจะต้องปฏิบัติตามกฎหมายและระเบียบข้อบังคับของภาครัฐที่กำหนดไว้ โดยพยายามไม่หลีกเลี่ยงกฎหมายอย่างไร้จริยธรรม</w:t>
      </w:r>
    </w:p>
    <w:p w:rsidR="00E26837" w:rsidRDefault="00E26837" w:rsidP="003E2BA8"/>
    <w:p w:rsidR="00DC4E85" w:rsidRPr="003E2BA8" w:rsidRDefault="00DC4E85" w:rsidP="003E2BA8">
      <w:pPr>
        <w:ind w:left="0" w:firstLine="0"/>
        <w:rPr>
          <w:rFonts w:eastAsia="Calibri"/>
          <w:b/>
          <w:bCs/>
          <w:sz w:val="32"/>
          <w:szCs w:val="32"/>
          <w:cs/>
        </w:rPr>
      </w:pPr>
      <w:proofErr w:type="spellStart"/>
      <w:r w:rsidRPr="003E2BA8">
        <w:rPr>
          <w:rFonts w:hint="cs"/>
          <w:b/>
          <w:bCs/>
          <w:sz w:val="32"/>
          <w:szCs w:val="32"/>
          <w:cs/>
        </w:rPr>
        <w:t>ธรรมาภิ</w:t>
      </w:r>
      <w:proofErr w:type="spellEnd"/>
      <w:r w:rsidRPr="003E2BA8">
        <w:rPr>
          <w:rFonts w:hint="cs"/>
          <w:b/>
          <w:bCs/>
          <w:sz w:val="32"/>
          <w:szCs w:val="32"/>
          <w:cs/>
        </w:rPr>
        <w:t>บาลในเอเชียกับ</w:t>
      </w:r>
      <w:proofErr w:type="spellStart"/>
      <w:r w:rsidRPr="003E2BA8">
        <w:rPr>
          <w:rFonts w:hint="cs"/>
          <w:b/>
          <w:bCs/>
          <w:sz w:val="32"/>
          <w:szCs w:val="32"/>
          <w:cs/>
        </w:rPr>
        <w:t>ธรรมาภิ</w:t>
      </w:r>
      <w:proofErr w:type="spellEnd"/>
      <w:r w:rsidRPr="003E2BA8">
        <w:rPr>
          <w:rFonts w:hint="cs"/>
          <w:b/>
          <w:bCs/>
          <w:sz w:val="32"/>
          <w:szCs w:val="32"/>
          <w:cs/>
        </w:rPr>
        <w:t>บาลในตะวันตก</w:t>
      </w:r>
    </w:p>
    <w:p w:rsidR="003C00BB" w:rsidRDefault="006F36DC" w:rsidP="003E2BA8">
      <w:pPr>
        <w:ind w:left="0"/>
      </w:pPr>
      <w:r>
        <w:rPr>
          <w:rFonts w:hint="cs"/>
          <w:cs/>
        </w:rPr>
        <w:t>ผศ.ดร.พิภพ อุดร ได้วิเคราะห์แนวคิดที่แตกต่างกันระหว่าง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บาลในเอเชียกับ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 xml:space="preserve">บาลในตะวันตก ไว้ในบทความเรื่อง </w:t>
      </w:r>
      <w:r>
        <w:t>“</w:t>
      </w:r>
      <w:r w:rsidRPr="006F36DC">
        <w:rPr>
          <w:rFonts w:hint="cs"/>
          <w:b/>
          <w:bCs/>
          <w:i/>
          <w:iCs/>
          <w:cs/>
        </w:rPr>
        <w:t>สถานะของพลัง</w:t>
      </w:r>
      <w:proofErr w:type="spellStart"/>
      <w:r w:rsidRPr="006F36DC">
        <w:rPr>
          <w:rFonts w:hint="cs"/>
          <w:b/>
          <w:bCs/>
          <w:i/>
          <w:iCs/>
          <w:cs/>
        </w:rPr>
        <w:t>ธรรมาภิ</w:t>
      </w:r>
      <w:proofErr w:type="spellEnd"/>
      <w:r w:rsidRPr="006F36DC">
        <w:rPr>
          <w:rFonts w:hint="cs"/>
          <w:b/>
          <w:bCs/>
          <w:i/>
          <w:iCs/>
          <w:cs/>
        </w:rPr>
        <w:t>บาลในเอเชีย</w:t>
      </w:r>
      <w:r>
        <w:t>”</w:t>
      </w:r>
      <w:r>
        <w:rPr>
          <w:rFonts w:hint="cs"/>
          <w:cs/>
        </w:rPr>
        <w:t xml:space="preserve"> ว่า</w:t>
      </w:r>
      <w:r w:rsidR="00DC4E85" w:rsidRPr="003C00BB">
        <w:rPr>
          <w:cs/>
        </w:rPr>
        <w:t xml:space="preserve"> </w:t>
      </w:r>
      <w:proofErr w:type="spellStart"/>
      <w:r w:rsidR="003C00BB" w:rsidRPr="003C00BB">
        <w:rPr>
          <w:rFonts w:hint="cs"/>
          <w:cs/>
        </w:rPr>
        <w:t>ธรรมาภิ</w:t>
      </w:r>
      <w:proofErr w:type="spellEnd"/>
      <w:r w:rsidR="003C00BB" w:rsidRPr="003C00BB">
        <w:rPr>
          <w:rFonts w:hint="cs"/>
          <w:cs/>
        </w:rPr>
        <w:t>บาลในเอเชีย เกิดขึ้นในช่วงหลังวิกฤตเศรษฐกิจและการเงินในเอเชีย หรือวิกฤตต้มยำกุ้ง ในช่วงปี พ.ศ.2540 และส่งผลกระทบต่อระบบเศรษฐกิจไปทั่วโลก  ถึงแม้ว่าสาเหตุหลักของปัญหาน่าจะเกิดมาจากนโยบายเศรษฐกิจ</w:t>
      </w:r>
      <w:proofErr w:type="spellStart"/>
      <w:r w:rsidR="003C00BB" w:rsidRPr="003C00BB">
        <w:rPr>
          <w:rFonts w:hint="cs"/>
          <w:cs/>
        </w:rPr>
        <w:t>มห</w:t>
      </w:r>
      <w:proofErr w:type="spellEnd"/>
      <w:r w:rsidR="003C00BB" w:rsidRPr="003C00BB">
        <w:rPr>
          <w:rFonts w:hint="cs"/>
          <w:cs/>
        </w:rPr>
        <w:t xml:space="preserve">ภาคระดับประเทศ  แต่ก็มีหน่วยงานหลายฝ่ายอ้างว่าส่วนหนึ่งของปัญหาในครั้งนี้เกิดมาจากประเทศในแถบเอเชียขาด </w:t>
      </w:r>
      <w:r w:rsidR="003C00BB" w:rsidRPr="003C00BB">
        <w:t>“</w:t>
      </w:r>
      <w:r w:rsidR="003C00BB" w:rsidRPr="003C00BB">
        <w:rPr>
          <w:rFonts w:hint="cs"/>
          <w:cs/>
        </w:rPr>
        <w:t>หลักปฏิบัติด้าน</w:t>
      </w:r>
      <w:proofErr w:type="spellStart"/>
      <w:r w:rsidR="003C00BB" w:rsidRPr="003C00BB">
        <w:rPr>
          <w:rFonts w:hint="cs"/>
          <w:cs/>
        </w:rPr>
        <w:t>ธรรมาภิ</w:t>
      </w:r>
      <w:proofErr w:type="spellEnd"/>
      <w:r w:rsidR="003C00BB" w:rsidRPr="003C00BB">
        <w:rPr>
          <w:rFonts w:hint="cs"/>
          <w:cs/>
        </w:rPr>
        <w:t>บาล</w:t>
      </w:r>
      <w:r w:rsidR="003C00BB" w:rsidRPr="003C00BB">
        <w:t>”</w:t>
      </w:r>
      <w:r w:rsidR="003C00BB" w:rsidRPr="003C00BB">
        <w:rPr>
          <w:rFonts w:hint="cs"/>
          <w:cs/>
        </w:rPr>
        <w:t xml:space="preserve"> ทั้งที่ไม่มีหลักฐานใดที่ระบุได้ว่าการจัดการในประเทศแถบเอเชียอยู่ในระดับที่ย่ำแย่กว่าในแถบทวีปอื่นๆ  จากสาเหตุนี้ทำให้องค์กรระหว่างประเทศ อาทิเช่น ธนาคารโลก </w:t>
      </w:r>
      <w:r w:rsidR="003C00BB" w:rsidRPr="003C00BB">
        <w:t xml:space="preserve">(World Bank) </w:t>
      </w:r>
      <w:r w:rsidR="003C00BB" w:rsidRPr="003C00BB">
        <w:rPr>
          <w:rFonts w:hint="cs"/>
          <w:cs/>
        </w:rPr>
        <w:t>และกองทุนการเงินระหว่างประเทศ</w:t>
      </w:r>
      <w:r w:rsidR="003C00BB" w:rsidRPr="003C00BB">
        <w:t xml:space="preserve"> (International Monetary Fund: IMF) </w:t>
      </w:r>
      <w:r w:rsidR="003C00BB" w:rsidRPr="003C00BB">
        <w:rPr>
          <w:rFonts w:hint="cs"/>
          <w:cs/>
        </w:rPr>
        <w:t>ได้มีการผลักดันให้เกิด</w:t>
      </w:r>
      <w:proofErr w:type="spellStart"/>
      <w:r w:rsidR="003C00BB" w:rsidRPr="003C00BB">
        <w:rPr>
          <w:rFonts w:hint="cs"/>
          <w:cs/>
        </w:rPr>
        <w:t>ธรรมาภิ</w:t>
      </w:r>
      <w:proofErr w:type="spellEnd"/>
      <w:r w:rsidR="003C00BB" w:rsidRPr="003C00BB">
        <w:rPr>
          <w:rFonts w:hint="cs"/>
          <w:cs/>
        </w:rPr>
        <w:t>บาลในประเทศแถบเอเชียและประเทศอื่นๆ เนื่องจากมีความเชื่อมั่นอย่างจริงจังว่าประเทศกำลังพัฒนาในทวีปเอเชียจะสามารถพัฒนาให้ประเทศมีความยั่งยืนได้จะต้องดำเนินงานตามกรอบ</w:t>
      </w:r>
      <w:proofErr w:type="spellStart"/>
      <w:r w:rsidR="003C00BB" w:rsidRPr="003C00BB">
        <w:rPr>
          <w:rFonts w:hint="cs"/>
          <w:cs/>
        </w:rPr>
        <w:t>ธรรมาภิ</w:t>
      </w:r>
      <w:proofErr w:type="spellEnd"/>
      <w:r w:rsidR="003C00BB" w:rsidRPr="003C00BB">
        <w:rPr>
          <w:rFonts w:hint="cs"/>
          <w:cs/>
        </w:rPr>
        <w:t xml:space="preserve">บาล </w:t>
      </w:r>
      <w:r w:rsidR="00BE0E9B">
        <w:t xml:space="preserve"> </w:t>
      </w:r>
    </w:p>
    <w:p w:rsidR="00676CB8" w:rsidRPr="00F5450A" w:rsidRDefault="00BE0E9B" w:rsidP="003E2BA8">
      <w:pPr>
        <w:ind w:left="0"/>
      </w:pPr>
      <w:r>
        <w:rPr>
          <w:rFonts w:hint="cs"/>
          <w:cs/>
        </w:rPr>
        <w:t xml:space="preserve">แต่ปรากฏว่าธุรกิจขนาดใหญ่และธุรกิจที่ร่ำรวยในเอเชียส่วนใหญ่มักจะเป็น </w:t>
      </w:r>
      <w:r>
        <w:t>“</w:t>
      </w:r>
      <w:r w:rsidRPr="0065141E">
        <w:rPr>
          <w:rFonts w:hint="cs"/>
          <w:b/>
          <w:bCs/>
          <w:i/>
          <w:iCs/>
          <w:cs/>
        </w:rPr>
        <w:t>ธุรกิจครอบครัว</w:t>
      </w:r>
      <w:r w:rsidR="007958E8">
        <w:t xml:space="preserve">” </w:t>
      </w:r>
      <w:r w:rsidR="007958E8">
        <w:rPr>
          <w:rFonts w:hint="cs"/>
          <w:cs/>
        </w:rPr>
        <w:t>และถึงแม้จะเป็นบริษัทมหาชนในตลาดหลักทรัพย์ บริษัทเหล่</w:t>
      </w:r>
      <w:r w:rsidR="0065141E">
        <w:rPr>
          <w:rFonts w:hint="cs"/>
          <w:cs/>
        </w:rPr>
        <w:t>า</w:t>
      </w:r>
      <w:r w:rsidR="007958E8">
        <w:rPr>
          <w:rFonts w:hint="cs"/>
          <w:cs/>
        </w:rPr>
        <w:t>นั้นก็มั</w:t>
      </w:r>
      <w:r w:rsidR="0065141E">
        <w:rPr>
          <w:rFonts w:hint="cs"/>
          <w:cs/>
        </w:rPr>
        <w:t xml:space="preserve">กจะยังมีคนในครอบครัวและเครือญาติของผู้ก่อตั้งเป็นผู้ถือหุ้นส่วนใหญ่ หรือดำรงตำแหน่งที่สำคัญในบริษัท อาทิเช่น </w:t>
      </w:r>
      <w:r w:rsidR="0065141E">
        <w:t xml:space="preserve">Samsung Electronics </w:t>
      </w:r>
      <w:r w:rsidR="0065141E">
        <w:rPr>
          <w:rFonts w:hint="cs"/>
          <w:cs/>
        </w:rPr>
        <w:t xml:space="preserve">ซึ่งเป็นกลุ่มบริษัทที่ใหญ่ที่สุดของประเทศเกาหลี </w:t>
      </w:r>
      <w:r w:rsidR="0065141E">
        <w:t xml:space="preserve">Formosa Plastics Group </w:t>
      </w:r>
      <w:r w:rsidR="0065141E">
        <w:rPr>
          <w:rFonts w:hint="cs"/>
          <w:cs/>
        </w:rPr>
        <w:t>บริษัทในประเทศไต้หวัน</w:t>
      </w:r>
      <w:r w:rsidR="0065141E">
        <w:t xml:space="preserve"> </w:t>
      </w:r>
      <w:r w:rsidR="0065141E">
        <w:rPr>
          <w:rFonts w:hint="cs"/>
          <w:cs/>
        </w:rPr>
        <w:t xml:space="preserve">ซึ่งเป็นหนึ่งในผู้ผลิตพลาสติกรายใหญ่ที่สุดของโลก </w:t>
      </w:r>
      <w:proofErr w:type="spellStart"/>
      <w:r w:rsidR="0065141E">
        <w:t>ArcelorMittal</w:t>
      </w:r>
      <w:proofErr w:type="spellEnd"/>
      <w:r w:rsidR="0065141E">
        <w:t xml:space="preserve"> </w:t>
      </w:r>
      <w:r w:rsidR="0065141E">
        <w:rPr>
          <w:rFonts w:hint="cs"/>
          <w:cs/>
        </w:rPr>
        <w:t xml:space="preserve">ในประเทศอินเดีย เป็นผู้ผลิตเหล็กรายใหญ่ที่สุดของโลก </w:t>
      </w:r>
      <w:r w:rsidR="0065141E">
        <w:t xml:space="preserve">Sun Hung Kai (SHK) Properties </w:t>
      </w:r>
      <w:r w:rsidR="0065141E">
        <w:rPr>
          <w:rFonts w:hint="cs"/>
          <w:cs/>
        </w:rPr>
        <w:t>ของฮ่องกง ซึ่งเป็นบริษัทพัฒนาอสังหาริมทรัพย์ที่มีมูลค่ามากที่สุดในเอเชีย แม้แต่กลุ่มธุรกิจในประเทศไทยซึ่งก็น่าจะ</w:t>
      </w:r>
      <w:r w:rsidR="00676CB8">
        <w:rPr>
          <w:rFonts w:hint="cs"/>
          <w:cs/>
        </w:rPr>
        <w:t>มีความ</w:t>
      </w:r>
      <w:r w:rsidR="0065141E">
        <w:rPr>
          <w:rFonts w:hint="cs"/>
          <w:cs/>
        </w:rPr>
        <w:t>คล้ายคลึงกัน ซึ่ง</w:t>
      </w:r>
      <w:r w:rsidR="0065141E">
        <w:t xml:space="preserve"> “</w:t>
      </w:r>
      <w:r w:rsidR="0065141E" w:rsidRPr="0065141E">
        <w:rPr>
          <w:rFonts w:hint="cs"/>
          <w:b/>
          <w:bCs/>
          <w:i/>
          <w:iCs/>
          <w:cs/>
        </w:rPr>
        <w:t>ธุรกิจครอบครัว</w:t>
      </w:r>
      <w:r w:rsidR="0065141E">
        <w:t>”</w:t>
      </w:r>
      <w:r w:rsidR="00676CB8">
        <w:t xml:space="preserve"> </w:t>
      </w:r>
      <w:r w:rsidR="00676CB8">
        <w:rPr>
          <w:rFonts w:hint="cs"/>
          <w:cs/>
        </w:rPr>
        <w:t>เปรียบเสมือนจักรเฟืองสำคัญที่ขับเคลื่อนการเจริญเติบโตทางเศรษฐกิจในกลุ่มประเทศเอเชีย ซึ่งขัดโดยตรงกับหลัก</w:t>
      </w:r>
      <w:proofErr w:type="spellStart"/>
      <w:r w:rsidR="00676CB8">
        <w:rPr>
          <w:rFonts w:hint="cs"/>
          <w:cs/>
        </w:rPr>
        <w:t>ธรรมาภิ</w:t>
      </w:r>
      <w:proofErr w:type="spellEnd"/>
      <w:r w:rsidR="00676CB8">
        <w:rPr>
          <w:rFonts w:hint="cs"/>
          <w:cs/>
        </w:rPr>
        <w:t xml:space="preserve">บาล </w:t>
      </w:r>
      <w:r w:rsidR="00F369BB">
        <w:rPr>
          <w:rFonts w:hint="cs"/>
          <w:cs/>
        </w:rPr>
        <w:t xml:space="preserve">ทั้งในกรณีที่แยกแยะลำบากในการดำเนินงานที่เป็นไปเพื่อ </w:t>
      </w:r>
      <w:r w:rsidR="00F369BB">
        <w:t>“</w:t>
      </w:r>
      <w:r w:rsidR="00F369BB" w:rsidRPr="00FE248D">
        <w:rPr>
          <w:rFonts w:hint="cs"/>
          <w:b/>
          <w:bCs/>
          <w:i/>
          <w:iCs/>
          <w:cs/>
        </w:rPr>
        <w:t>ประโยชน์ของกิจการ</w:t>
      </w:r>
      <w:r w:rsidR="00F369BB">
        <w:t xml:space="preserve">” </w:t>
      </w:r>
      <w:r w:rsidR="00F369BB">
        <w:rPr>
          <w:rFonts w:hint="cs"/>
          <w:cs/>
        </w:rPr>
        <w:t xml:space="preserve">กับ </w:t>
      </w:r>
      <w:r w:rsidR="00F369BB">
        <w:t>“</w:t>
      </w:r>
      <w:r w:rsidR="00F369BB" w:rsidRPr="00FE248D">
        <w:rPr>
          <w:rFonts w:hint="cs"/>
          <w:i/>
          <w:iCs/>
          <w:cs/>
        </w:rPr>
        <w:t>ประโยชน์ส่วนตนของผู้บริหารและครอบครัว</w:t>
      </w:r>
      <w:r w:rsidR="00F369BB">
        <w:t xml:space="preserve">” </w:t>
      </w:r>
      <w:r w:rsidR="00F369BB">
        <w:rPr>
          <w:rFonts w:hint="cs"/>
          <w:cs/>
        </w:rPr>
        <w:t>ในลักษณะ</w:t>
      </w:r>
      <w:r w:rsidR="00F369BB">
        <w:t xml:space="preserve"> “</w:t>
      </w:r>
      <w:r w:rsidR="00FE248D">
        <w:rPr>
          <w:rFonts w:hint="cs"/>
          <w:b/>
          <w:bCs/>
          <w:i/>
          <w:iCs/>
          <w:cs/>
        </w:rPr>
        <w:t>ผลประโยชน์ที่ทั</w:t>
      </w:r>
      <w:r w:rsidR="00F369BB" w:rsidRPr="00FE248D">
        <w:rPr>
          <w:rFonts w:hint="cs"/>
          <w:b/>
          <w:bCs/>
          <w:i/>
          <w:iCs/>
          <w:cs/>
        </w:rPr>
        <w:t>บซ้อน</w:t>
      </w:r>
      <w:r w:rsidR="00F369BB">
        <w:t xml:space="preserve">” </w:t>
      </w:r>
      <w:r w:rsidR="00F369BB">
        <w:rPr>
          <w:rFonts w:hint="cs"/>
          <w:cs/>
        </w:rPr>
        <w:t xml:space="preserve">และในประเด็น </w:t>
      </w:r>
      <w:r w:rsidR="00F369BB">
        <w:t>“</w:t>
      </w:r>
      <w:r w:rsidR="00F369BB" w:rsidRPr="00FE248D">
        <w:rPr>
          <w:rFonts w:hint="cs"/>
          <w:b/>
          <w:bCs/>
          <w:i/>
          <w:iCs/>
          <w:cs/>
        </w:rPr>
        <w:t>ความโปร่งใส</w:t>
      </w:r>
      <w:r w:rsidR="00F369BB">
        <w:t xml:space="preserve">” </w:t>
      </w:r>
      <w:r w:rsidR="00F369BB">
        <w:rPr>
          <w:rFonts w:hint="cs"/>
          <w:cs/>
        </w:rPr>
        <w:t xml:space="preserve">เนื่องจากเป็น </w:t>
      </w:r>
      <w:r w:rsidR="00F369BB">
        <w:t>“</w:t>
      </w:r>
      <w:r w:rsidR="00F369BB" w:rsidRPr="00FE248D">
        <w:rPr>
          <w:rFonts w:hint="cs"/>
          <w:b/>
          <w:bCs/>
          <w:cs/>
        </w:rPr>
        <w:t>เรื่องภายในครอบครัว</w:t>
      </w:r>
      <w:r w:rsidR="00F369BB">
        <w:t>”</w:t>
      </w:r>
      <w:r w:rsidR="000D791E">
        <w:t xml:space="preserve"> </w:t>
      </w:r>
      <w:r w:rsidR="000D791E">
        <w:rPr>
          <w:rFonts w:hint="cs"/>
          <w:cs/>
        </w:rPr>
        <w:t>หรือแม้แต่ในประเด็นเรื่องความเหมาะสมและความสามารถของคนที่เข้ามาทำงาน ซึ่งส่วนใหญ่อย่างที่กล่าวไว้ ธุรกิจครอบครัวมักจะมีคนในครอบครัว หรือคน</w:t>
      </w:r>
      <w:r w:rsidR="000D791E">
        <w:rPr>
          <w:rFonts w:hint="cs"/>
          <w:cs/>
        </w:rPr>
        <w:lastRenderedPageBreak/>
        <w:t>ที่ไว้วางใจได้มาบริหารหรือปฏิบัติงานในธุรกิจมากกว่าจะพิจารณาจากความสามารถ ซึ่งเป็นเพราะว่าให้ความสำคัญกับ</w:t>
      </w:r>
      <w:r w:rsidR="000D791E">
        <w:t xml:space="preserve"> “</w:t>
      </w:r>
      <w:r w:rsidR="000D791E" w:rsidRPr="00FE248D">
        <w:rPr>
          <w:rFonts w:hint="cs"/>
          <w:b/>
          <w:bCs/>
          <w:i/>
          <w:iCs/>
          <w:cs/>
        </w:rPr>
        <w:t>คน</w:t>
      </w:r>
      <w:r w:rsidR="000D791E">
        <w:t xml:space="preserve">” </w:t>
      </w:r>
      <w:r w:rsidR="000D791E">
        <w:rPr>
          <w:rFonts w:hint="cs"/>
          <w:cs/>
        </w:rPr>
        <w:t xml:space="preserve">มากกว่า </w:t>
      </w:r>
      <w:r w:rsidR="000D791E">
        <w:t>“</w:t>
      </w:r>
      <w:r w:rsidR="000D791E" w:rsidRPr="00FE248D">
        <w:rPr>
          <w:rFonts w:hint="cs"/>
          <w:b/>
          <w:bCs/>
          <w:i/>
          <w:iCs/>
          <w:cs/>
        </w:rPr>
        <w:t>ระบบ</w:t>
      </w:r>
      <w:r w:rsidR="000D791E">
        <w:t xml:space="preserve">” </w:t>
      </w:r>
      <w:r w:rsidR="000D791E">
        <w:rPr>
          <w:rFonts w:hint="cs"/>
          <w:cs/>
        </w:rPr>
        <w:t xml:space="preserve">โดยเฉพาะเป็น </w:t>
      </w:r>
      <w:r w:rsidR="000D791E">
        <w:t>“</w:t>
      </w:r>
      <w:r w:rsidR="000D791E" w:rsidRPr="00FE248D">
        <w:rPr>
          <w:rFonts w:hint="cs"/>
          <w:b/>
          <w:bCs/>
          <w:i/>
          <w:iCs/>
          <w:cs/>
        </w:rPr>
        <w:t>คนดีที่ไว้ใจได้</w:t>
      </w:r>
      <w:r w:rsidR="000D791E">
        <w:t xml:space="preserve">” </w:t>
      </w:r>
      <w:r w:rsidR="000D791E">
        <w:rPr>
          <w:rFonts w:hint="cs"/>
          <w:cs/>
        </w:rPr>
        <w:t xml:space="preserve">ที่เป็น </w:t>
      </w:r>
      <w:r w:rsidR="000D791E">
        <w:t>“</w:t>
      </w:r>
      <w:r w:rsidR="000D791E" w:rsidRPr="00FE248D">
        <w:rPr>
          <w:rFonts w:hint="cs"/>
          <w:b/>
          <w:bCs/>
          <w:i/>
          <w:iCs/>
          <w:cs/>
        </w:rPr>
        <w:t>คนในครอบครัว</w:t>
      </w:r>
      <w:r w:rsidR="000D791E">
        <w:t xml:space="preserve">” </w:t>
      </w:r>
      <w:r w:rsidR="000D791E">
        <w:rPr>
          <w:rFonts w:hint="cs"/>
          <w:cs/>
        </w:rPr>
        <w:t xml:space="preserve">แต่อย่างไรก็ตามการ </w:t>
      </w:r>
      <w:r w:rsidR="000D791E">
        <w:t>“</w:t>
      </w:r>
      <w:r w:rsidR="000D791E" w:rsidRPr="000D791E">
        <w:rPr>
          <w:rFonts w:hint="cs"/>
          <w:b/>
          <w:bCs/>
          <w:i/>
          <w:iCs/>
          <w:cs/>
        </w:rPr>
        <w:t>เป็นธุรกิจครอบครัว</w:t>
      </w:r>
      <w:r w:rsidR="000D791E">
        <w:t xml:space="preserve">” </w:t>
      </w:r>
      <w:r w:rsidR="000D791E">
        <w:rPr>
          <w:rFonts w:hint="cs"/>
          <w:cs/>
        </w:rPr>
        <w:t xml:space="preserve">ก็ไม่ได้แปลว่า </w:t>
      </w:r>
      <w:r w:rsidR="000D791E">
        <w:t>“</w:t>
      </w:r>
      <w:r w:rsidR="000D791E" w:rsidRPr="000D791E">
        <w:rPr>
          <w:rFonts w:hint="cs"/>
          <w:b/>
          <w:bCs/>
          <w:i/>
          <w:iCs/>
          <w:cs/>
        </w:rPr>
        <w:t>ไม่เป็น</w:t>
      </w:r>
      <w:proofErr w:type="spellStart"/>
      <w:r w:rsidR="000D791E" w:rsidRPr="000D791E">
        <w:rPr>
          <w:rFonts w:hint="cs"/>
          <w:b/>
          <w:bCs/>
          <w:i/>
          <w:iCs/>
          <w:cs/>
        </w:rPr>
        <w:t>ธรรมาภิ</w:t>
      </w:r>
      <w:proofErr w:type="spellEnd"/>
      <w:r w:rsidR="000D791E" w:rsidRPr="000D791E">
        <w:rPr>
          <w:rFonts w:hint="cs"/>
          <w:b/>
          <w:bCs/>
          <w:i/>
          <w:iCs/>
          <w:cs/>
        </w:rPr>
        <w:t>บาล</w:t>
      </w:r>
      <w:r w:rsidR="000D791E">
        <w:t xml:space="preserve">” </w:t>
      </w:r>
      <w:r w:rsidR="000D791E">
        <w:rPr>
          <w:rFonts w:hint="cs"/>
          <w:cs/>
        </w:rPr>
        <w:t xml:space="preserve">เพราะยังมีธุรกิจครอบครัวอีกจำนวนไม่น้อยที่สร้างชื่อเสียงจากการดำเนินงานอย่างซื่อสัตย์ สุจริต </w:t>
      </w:r>
      <w:r w:rsidR="00CE30C9">
        <w:rPr>
          <w:rFonts w:hint="cs"/>
          <w:cs/>
        </w:rPr>
        <w:t>เป็นธรรม และรักษาประโยชน์ของทุกฝ่ายที่เกี่ยวข้อง จากเหตุผลดังกล่าวทำให้แนวคิด</w:t>
      </w:r>
      <w:proofErr w:type="spellStart"/>
      <w:r w:rsidR="00CE30C9">
        <w:rPr>
          <w:rFonts w:hint="cs"/>
          <w:cs/>
        </w:rPr>
        <w:t>ธรรมาภิ</w:t>
      </w:r>
      <w:proofErr w:type="spellEnd"/>
      <w:r w:rsidR="00CE30C9">
        <w:rPr>
          <w:rFonts w:hint="cs"/>
          <w:cs/>
        </w:rPr>
        <w:t>บาลของเอเชียและ</w:t>
      </w:r>
      <w:proofErr w:type="spellStart"/>
      <w:r w:rsidR="00CE30C9">
        <w:rPr>
          <w:rFonts w:hint="cs"/>
          <w:cs/>
        </w:rPr>
        <w:t>ธรรมาภิ</w:t>
      </w:r>
      <w:proofErr w:type="spellEnd"/>
      <w:r w:rsidR="00CE30C9">
        <w:rPr>
          <w:rFonts w:hint="cs"/>
          <w:cs/>
        </w:rPr>
        <w:t>บาลของกลุ่มประเทศตะวันตก แตกต่างกัน เพราะเอเชียให้ความสำคัญกับ</w:t>
      </w:r>
      <w:proofErr w:type="spellStart"/>
      <w:r w:rsidR="00CE30C9">
        <w:rPr>
          <w:rFonts w:hint="cs"/>
          <w:cs/>
        </w:rPr>
        <w:t>ธรรมาภิ</w:t>
      </w:r>
      <w:proofErr w:type="spellEnd"/>
      <w:r w:rsidR="00CE30C9">
        <w:rPr>
          <w:rFonts w:hint="cs"/>
          <w:cs/>
        </w:rPr>
        <w:t xml:space="preserve">บาลในลักษณะของ </w:t>
      </w:r>
      <w:r w:rsidR="00CE30C9">
        <w:t>“</w:t>
      </w:r>
      <w:r w:rsidR="00CE30C9" w:rsidRPr="00FE248D">
        <w:rPr>
          <w:rFonts w:hint="cs"/>
          <w:b/>
          <w:bCs/>
          <w:i/>
          <w:iCs/>
          <w:cs/>
        </w:rPr>
        <w:t>ธรรมประจำใจผู้บริหาร</w:t>
      </w:r>
      <w:r w:rsidR="00CE30C9">
        <w:t xml:space="preserve">” </w:t>
      </w:r>
      <w:r w:rsidR="00CE30C9">
        <w:rPr>
          <w:rFonts w:hint="cs"/>
          <w:cs/>
        </w:rPr>
        <w:t>ส่วนกลุ่มประเทศตะวันตกสร้างแนวคิด</w:t>
      </w:r>
      <w:proofErr w:type="spellStart"/>
      <w:r w:rsidR="00CE30C9">
        <w:rPr>
          <w:rFonts w:hint="cs"/>
          <w:cs/>
        </w:rPr>
        <w:t>ธรรมาภิ</w:t>
      </w:r>
      <w:proofErr w:type="spellEnd"/>
      <w:r w:rsidR="00CE30C9">
        <w:rPr>
          <w:rFonts w:hint="cs"/>
          <w:cs/>
        </w:rPr>
        <w:t xml:space="preserve">บาลให้เป็นดั่ง </w:t>
      </w:r>
      <w:r w:rsidR="00CE30C9">
        <w:t>“</w:t>
      </w:r>
      <w:r w:rsidR="00CE30C9" w:rsidRPr="00FE248D">
        <w:rPr>
          <w:rFonts w:hint="cs"/>
          <w:b/>
          <w:bCs/>
          <w:i/>
          <w:iCs/>
          <w:cs/>
        </w:rPr>
        <w:t>แสงสว่างที่ขับไล่ ความชั่วร้าย</w:t>
      </w:r>
      <w:r w:rsidR="00CE30C9">
        <w:t xml:space="preserve">” </w:t>
      </w:r>
      <w:r w:rsidR="00CE30C9">
        <w:rPr>
          <w:rFonts w:hint="cs"/>
          <w:cs/>
        </w:rPr>
        <w:t>โดยตั้งอยู่บนพื้นฐานความเชื่อที่ว่า ทุกคนมีโอกาสเห็นแก่ตัว มีโอกาสพลาดพลั้ง ที่จะทำในสิ่งไม่ดี</w:t>
      </w:r>
      <w:r w:rsidR="00FE248D">
        <w:rPr>
          <w:rFonts w:hint="cs"/>
          <w:cs/>
        </w:rPr>
        <w:t xml:space="preserve"> จึงนำ</w:t>
      </w:r>
      <w:proofErr w:type="spellStart"/>
      <w:r w:rsidR="00FE248D">
        <w:rPr>
          <w:rFonts w:hint="cs"/>
          <w:cs/>
        </w:rPr>
        <w:t>ธรรมาภิ</w:t>
      </w:r>
      <w:proofErr w:type="spellEnd"/>
      <w:r w:rsidR="00FE248D">
        <w:rPr>
          <w:rFonts w:hint="cs"/>
          <w:cs/>
        </w:rPr>
        <w:t xml:space="preserve">บาลมาช่วยทำให้การดำเนินงานนั้น </w:t>
      </w:r>
      <w:r w:rsidR="00FE248D">
        <w:t>“</w:t>
      </w:r>
      <w:r w:rsidR="00FE248D" w:rsidRPr="00FE248D">
        <w:rPr>
          <w:rFonts w:hint="cs"/>
          <w:b/>
          <w:bCs/>
          <w:i/>
          <w:iCs/>
          <w:cs/>
        </w:rPr>
        <w:t>โปร่งใสและตรวจสอบได้</w:t>
      </w:r>
      <w:r w:rsidR="00FE248D">
        <w:rPr>
          <w:rFonts w:hint="cs"/>
          <w:b/>
          <w:bCs/>
          <w:i/>
          <w:iCs/>
          <w:cs/>
        </w:rPr>
        <w:t xml:space="preserve"> </w:t>
      </w:r>
      <w:r w:rsidR="00FE248D">
        <w:t>”</w:t>
      </w:r>
      <w:r w:rsidR="00FE248D">
        <w:rPr>
          <w:rFonts w:hint="cs"/>
          <w:cs/>
        </w:rPr>
        <w:t>ด้วยการ</w:t>
      </w:r>
      <w:r w:rsidR="00FE248D">
        <w:t xml:space="preserve"> “</w:t>
      </w:r>
      <w:r w:rsidR="00FE248D">
        <w:rPr>
          <w:rFonts w:hint="cs"/>
          <w:cs/>
        </w:rPr>
        <w:t>เ</w:t>
      </w:r>
      <w:r w:rsidR="00FE248D" w:rsidRPr="00FE248D">
        <w:rPr>
          <w:rFonts w:hint="cs"/>
          <w:b/>
          <w:bCs/>
          <w:cs/>
        </w:rPr>
        <w:t>ปิดเผย</w:t>
      </w:r>
      <w:r w:rsidR="00FE248D">
        <w:t xml:space="preserve">” </w:t>
      </w:r>
      <w:r w:rsidR="00FE248D">
        <w:rPr>
          <w:rFonts w:hint="cs"/>
          <w:cs/>
        </w:rPr>
        <w:t xml:space="preserve">ข้อมูลที่สำคัญ ทำให้เป็นการยากที่ผู้บริหารจะ </w:t>
      </w:r>
      <w:r w:rsidR="00FE248D">
        <w:t>“</w:t>
      </w:r>
      <w:r w:rsidR="00FE248D" w:rsidRPr="00FE248D">
        <w:rPr>
          <w:rFonts w:hint="cs"/>
          <w:b/>
          <w:bCs/>
          <w:i/>
          <w:iCs/>
          <w:cs/>
        </w:rPr>
        <w:t>กล้าตัดสินใจ</w:t>
      </w:r>
      <w:r w:rsidR="00FE248D">
        <w:t xml:space="preserve">” </w:t>
      </w:r>
      <w:r w:rsidR="00FE248D">
        <w:rPr>
          <w:rFonts w:hint="cs"/>
          <w:cs/>
        </w:rPr>
        <w:t xml:space="preserve">ทำในสิ่งที่ไม่ดี </w:t>
      </w:r>
      <w:r w:rsidR="007F0499">
        <w:rPr>
          <w:rFonts w:hint="cs"/>
          <w:cs/>
        </w:rPr>
        <w:t xml:space="preserve">และจากความเชื่อที่แตกต่างกันเหล่านี้ ทำให้ในปี </w:t>
      </w:r>
      <w:r w:rsidR="007F0499">
        <w:t xml:space="preserve">2553 </w:t>
      </w:r>
      <w:r w:rsidR="007F0499">
        <w:rPr>
          <w:rFonts w:hint="cs"/>
          <w:cs/>
        </w:rPr>
        <w:t>สมาคน</w:t>
      </w:r>
      <w:proofErr w:type="spellStart"/>
      <w:r w:rsidR="007F0499">
        <w:rPr>
          <w:rFonts w:hint="cs"/>
          <w:cs/>
        </w:rPr>
        <w:t>ธรรมาภิ</w:t>
      </w:r>
      <w:proofErr w:type="spellEnd"/>
      <w:r w:rsidR="007F0499">
        <w:rPr>
          <w:rFonts w:hint="cs"/>
          <w:cs/>
        </w:rPr>
        <w:t xml:space="preserve">บาลแห่งเอเชีย </w:t>
      </w:r>
      <w:r w:rsidR="007F0499">
        <w:t xml:space="preserve">(Asian Corporate Governance Association: ACGA) </w:t>
      </w:r>
      <w:r w:rsidR="007F0499">
        <w:rPr>
          <w:rFonts w:hint="cs"/>
          <w:cs/>
        </w:rPr>
        <w:t>ได้นำแนวคิด</w:t>
      </w:r>
      <w:proofErr w:type="spellStart"/>
      <w:r w:rsidR="007F0499">
        <w:rPr>
          <w:rFonts w:hint="cs"/>
          <w:cs/>
        </w:rPr>
        <w:t>ธรรมาภิ</w:t>
      </w:r>
      <w:proofErr w:type="spellEnd"/>
      <w:r w:rsidR="007F0499">
        <w:rPr>
          <w:rFonts w:hint="cs"/>
          <w:cs/>
        </w:rPr>
        <w:t xml:space="preserve">บาลแบบตะวันตกมาใช้ประเมิน </w:t>
      </w:r>
      <w:r w:rsidR="007F0499">
        <w:t xml:space="preserve">11 </w:t>
      </w:r>
      <w:r w:rsidR="007F0499">
        <w:rPr>
          <w:rFonts w:hint="cs"/>
          <w:cs/>
        </w:rPr>
        <w:t xml:space="preserve">ประเทศในเอเชีย ซึ่งผลคะแนนประเมิน ประเทศจีน  อินเดีย เกาหลี อินโดนีเซีย และฟิลิปปินส์ ได้คะแนนในระดับที่น้อยกว่าร้อยละ </w:t>
      </w:r>
      <w:r w:rsidR="007F0499">
        <w:t xml:space="preserve">50  </w:t>
      </w:r>
      <w:r w:rsidR="007F0499">
        <w:rPr>
          <w:rFonts w:hint="cs"/>
          <w:cs/>
        </w:rPr>
        <w:t xml:space="preserve">ประเทศญี่ปุ่น ไต้หวัน ไทยและมาเลเซีย ได้คะแนนประเมินเกินกว่าร้อยละ </w:t>
      </w:r>
      <w:r w:rsidR="007F0499">
        <w:t xml:space="preserve">50 </w:t>
      </w:r>
      <w:r w:rsidR="00F5450A">
        <w:rPr>
          <w:rFonts w:hint="cs"/>
          <w:cs/>
        </w:rPr>
        <w:t>มา</w:t>
      </w:r>
      <w:r w:rsidR="007F0499">
        <w:rPr>
          <w:rFonts w:hint="cs"/>
          <w:cs/>
        </w:rPr>
        <w:t>ไม่มากนัก และป</w:t>
      </w:r>
      <w:r w:rsidR="00F5450A">
        <w:rPr>
          <w:rFonts w:hint="cs"/>
          <w:cs/>
        </w:rPr>
        <w:t>ระเทศสิงคโปร์และฮ่องกง ได้</w:t>
      </w:r>
      <w:r w:rsidR="007F0499">
        <w:rPr>
          <w:rFonts w:hint="cs"/>
          <w:cs/>
        </w:rPr>
        <w:t xml:space="preserve">คะแนนประเมินไม่ถึงร้อยละ </w:t>
      </w:r>
      <w:r w:rsidR="007F0499">
        <w:t xml:space="preserve">70 </w:t>
      </w:r>
      <w:r w:rsidR="00F5450A">
        <w:rPr>
          <w:rFonts w:hint="cs"/>
          <w:cs/>
        </w:rPr>
        <w:t xml:space="preserve">ซึ่ง </w:t>
      </w:r>
      <w:r w:rsidR="00F5450A">
        <w:t xml:space="preserve">ACGA </w:t>
      </w:r>
      <w:r w:rsidR="00F5450A">
        <w:rPr>
          <w:rFonts w:hint="cs"/>
          <w:cs/>
        </w:rPr>
        <w:t xml:space="preserve">ใช้หลักเกณฑ์ </w:t>
      </w:r>
      <w:r w:rsidR="00F5450A">
        <w:t xml:space="preserve">5 </w:t>
      </w:r>
      <w:r w:rsidR="00F5450A">
        <w:rPr>
          <w:rFonts w:hint="cs"/>
          <w:cs/>
        </w:rPr>
        <w:t xml:space="preserve">ด้านในการประเมิน ประกอบด้วย </w:t>
      </w:r>
      <w:r w:rsidR="00F5450A">
        <w:t xml:space="preserve">1) </w:t>
      </w:r>
      <w:r w:rsidR="00F5450A">
        <w:rPr>
          <w:rFonts w:hint="cs"/>
          <w:cs/>
        </w:rPr>
        <w:t>การมีกฎ ระเบียบ และแนวปฏิบัติด้าน</w:t>
      </w:r>
      <w:proofErr w:type="spellStart"/>
      <w:r w:rsidR="00F5450A">
        <w:rPr>
          <w:rFonts w:hint="cs"/>
          <w:cs/>
        </w:rPr>
        <w:t>ธรรมาภิ</w:t>
      </w:r>
      <w:proofErr w:type="spellEnd"/>
      <w:r w:rsidR="00F5450A">
        <w:rPr>
          <w:rFonts w:hint="cs"/>
          <w:cs/>
        </w:rPr>
        <w:t xml:space="preserve">บาล </w:t>
      </w:r>
      <w:r w:rsidR="00F5450A">
        <w:t xml:space="preserve">2) </w:t>
      </w:r>
      <w:r w:rsidR="00F5450A">
        <w:rPr>
          <w:rFonts w:hint="cs"/>
          <w:cs/>
        </w:rPr>
        <w:t xml:space="preserve">การบังคับใช้กฎ ระเบียบ </w:t>
      </w:r>
      <w:r w:rsidR="00F5450A">
        <w:t xml:space="preserve">3) </w:t>
      </w:r>
      <w:r w:rsidR="00F5450A">
        <w:rPr>
          <w:rFonts w:hint="cs"/>
          <w:cs/>
        </w:rPr>
        <w:t xml:space="preserve">สภาพแวดล้อมทางการเมืองและกฎหมาย </w:t>
      </w:r>
      <w:r w:rsidR="00F5450A">
        <w:t xml:space="preserve">4) </w:t>
      </w:r>
      <w:r w:rsidR="00F5450A">
        <w:rPr>
          <w:rFonts w:hint="cs"/>
          <w:cs/>
        </w:rPr>
        <w:t xml:space="preserve">มาตรฐานการบัญชีและการสอบบัญชี และ </w:t>
      </w:r>
      <w:r w:rsidR="00F5450A">
        <w:t xml:space="preserve">5) </w:t>
      </w:r>
      <w:proofErr w:type="spellStart"/>
      <w:r w:rsidR="00F5450A">
        <w:rPr>
          <w:rFonts w:hint="cs"/>
          <w:cs/>
        </w:rPr>
        <w:t>วัฒนธรรมาภิ</w:t>
      </w:r>
      <w:proofErr w:type="spellEnd"/>
      <w:r w:rsidR="00F5450A">
        <w:rPr>
          <w:rFonts w:hint="cs"/>
          <w:cs/>
        </w:rPr>
        <w:t xml:space="preserve">บาล </w:t>
      </w:r>
      <w:r w:rsidR="00596997">
        <w:t>(</w:t>
      </w:r>
      <w:r w:rsidR="00596997">
        <w:rPr>
          <w:rFonts w:hint="cs"/>
          <w:cs/>
        </w:rPr>
        <w:t xml:space="preserve">พิภพ, </w:t>
      </w:r>
      <w:r w:rsidR="00596997">
        <w:t>2555)</w:t>
      </w:r>
    </w:p>
    <w:p w:rsidR="007F0499" w:rsidRDefault="007F0499" w:rsidP="003E2BA8"/>
    <w:p w:rsidR="0048209E" w:rsidRPr="003E2BA8" w:rsidRDefault="0048209E" w:rsidP="003E2BA8">
      <w:pPr>
        <w:ind w:left="0" w:firstLine="0"/>
        <w:rPr>
          <w:b/>
          <w:bCs/>
          <w:sz w:val="32"/>
          <w:szCs w:val="32"/>
          <w:cs/>
        </w:rPr>
      </w:pPr>
      <w:r w:rsidRPr="003E2BA8">
        <w:rPr>
          <w:b/>
          <w:bCs/>
          <w:sz w:val="32"/>
          <w:szCs w:val="32"/>
          <w:cs/>
        </w:rPr>
        <w:t>ธรรม</w:t>
      </w:r>
      <w:proofErr w:type="spellStart"/>
      <w:r w:rsidRPr="003E2BA8">
        <w:rPr>
          <w:b/>
          <w:bCs/>
          <w:sz w:val="32"/>
          <w:szCs w:val="32"/>
          <w:cs/>
        </w:rPr>
        <w:t>มาภิ</w:t>
      </w:r>
      <w:proofErr w:type="spellEnd"/>
      <w:r w:rsidR="007F0499" w:rsidRPr="003E2BA8">
        <w:rPr>
          <w:b/>
          <w:bCs/>
          <w:sz w:val="32"/>
          <w:szCs w:val="32"/>
          <w:cs/>
        </w:rPr>
        <w:t>บาล</w:t>
      </w:r>
      <w:r w:rsidR="007F0499" w:rsidRPr="003E2BA8">
        <w:rPr>
          <w:rFonts w:hint="cs"/>
          <w:b/>
          <w:bCs/>
          <w:sz w:val="32"/>
          <w:szCs w:val="32"/>
          <w:cs/>
        </w:rPr>
        <w:t xml:space="preserve">ประเทศไทย </w:t>
      </w:r>
    </w:p>
    <w:p w:rsidR="001107D7" w:rsidRDefault="001107D7" w:rsidP="003E2BA8">
      <w:pPr>
        <w:ind w:left="0"/>
      </w:pPr>
      <w:r w:rsidRPr="001107D7">
        <w:rPr>
          <w:rFonts w:hint="cs"/>
          <w:cs/>
        </w:rPr>
        <w:t xml:space="preserve">ปัจจุบันแนวคิดนี้ได้มีความแพร่หลายและเป็นที่รู้จักกันอย่างกว้างขวาง และเป็นแนวคิดสำคัญในการบริหารงานและการปกครองในปัจจุบัน เพื่อให้มีการบริหารจัดการที่ดีมากขึ้น ซึ่งในอดีตองค์การมุ่งให้ความสำคัญกับการพัฒนาผลิตภัณฑ์จนละเลยผลกระทบที่อาจเกิดขึ้นจากการดำเนินงานขององค์กร จนทำให้ปัจจุบันธุรกิจและองค์กรได้กลับมาให้ความสนใจถึงเรื่องของสังคม ประชาชนและสิ่งแวดล้อม รวมถึงการดำเนินธุรกิจที่เที่ยงธรรม สุจริต โปร่งใส มีความสำนึกและรับผิดชอบในสิ่งที่ได้กระทำ  </w:t>
      </w:r>
      <w:r w:rsidRPr="001107D7">
        <w:rPr>
          <w:cs/>
        </w:rPr>
        <w:t>การนำหลัก</w:t>
      </w:r>
      <w:proofErr w:type="spellStart"/>
      <w:r w:rsidRPr="001107D7">
        <w:rPr>
          <w:cs/>
        </w:rPr>
        <w:t>ธรรมาภิ</w:t>
      </w:r>
      <w:proofErr w:type="spellEnd"/>
      <w:r w:rsidRPr="001107D7">
        <w:rPr>
          <w:cs/>
        </w:rPr>
        <w:t>บาลมาใช้</w:t>
      </w:r>
      <w:r w:rsidRPr="001107D7">
        <w:rPr>
          <w:rFonts w:hint="cs"/>
          <w:cs/>
        </w:rPr>
        <w:t>ในภาคเอกชน</w:t>
      </w:r>
      <w:r w:rsidRPr="001107D7">
        <w:rPr>
          <w:cs/>
        </w:rPr>
        <w:t>มีการเรียกว่า</w:t>
      </w:r>
      <w:r w:rsidRPr="001107D7">
        <w:t xml:space="preserve"> </w:t>
      </w:r>
      <w:r w:rsidRPr="001107D7">
        <w:rPr>
          <w:cs/>
        </w:rPr>
        <w:t xml:space="preserve">เป็น </w:t>
      </w:r>
      <w:r w:rsidRPr="001107D7">
        <w:t xml:space="preserve">Corporate governance </w:t>
      </w:r>
      <w:r w:rsidRPr="001107D7">
        <w:rPr>
          <w:cs/>
        </w:rPr>
        <w:t xml:space="preserve">หรือ </w:t>
      </w:r>
      <w:proofErr w:type="spellStart"/>
      <w:r w:rsidRPr="001107D7">
        <w:rPr>
          <w:cs/>
        </w:rPr>
        <w:t>บรรษัทภิ</w:t>
      </w:r>
      <w:proofErr w:type="spellEnd"/>
      <w:r w:rsidRPr="001107D7">
        <w:rPr>
          <w:cs/>
        </w:rPr>
        <w:t>บาล</w:t>
      </w:r>
      <w:r w:rsidRPr="001107D7">
        <w:t xml:space="preserve"> </w:t>
      </w:r>
      <w:r w:rsidRPr="001107D7">
        <w:rPr>
          <w:cs/>
        </w:rPr>
        <w:t>เป็นการสร้างหลักของการเติบโตของบริษัท เพื่อความอยู่รอดในโลกของการแข่งขัน</w:t>
      </w:r>
      <w:r w:rsidRPr="001107D7">
        <w:t xml:space="preserve"> </w:t>
      </w:r>
      <w:r w:rsidRPr="001107D7">
        <w:rPr>
          <w:cs/>
        </w:rPr>
        <w:t>ซึ่งต้องมีแนวปฏิบัติสำหรับบุคคลากร เช่น ความโปร่งใส ความซื่อสัตย์</w:t>
      </w:r>
      <w:r w:rsidRPr="001107D7">
        <w:t xml:space="preserve"> </w:t>
      </w:r>
      <w:r w:rsidRPr="001107D7">
        <w:rPr>
          <w:cs/>
        </w:rPr>
        <w:t>ความรับผิดชอบ และแข่งขันได้ เป็นต้</w:t>
      </w:r>
      <w:r w:rsidRPr="001107D7">
        <w:rPr>
          <w:rFonts w:hint="cs"/>
          <w:cs/>
        </w:rPr>
        <w:t>น</w:t>
      </w:r>
      <w:r w:rsidRPr="001107D7">
        <w:rPr>
          <w:cs/>
        </w:rPr>
        <w:t>การมี</w:t>
      </w:r>
      <w:proofErr w:type="spellStart"/>
      <w:r w:rsidRPr="001107D7">
        <w:rPr>
          <w:cs/>
        </w:rPr>
        <w:t>บรรษัทภิ</w:t>
      </w:r>
      <w:proofErr w:type="spellEnd"/>
      <w:r w:rsidRPr="001107D7">
        <w:rPr>
          <w:cs/>
        </w:rPr>
        <w:t>บาลเป็นการดำเนินการไปด้วยหลักธรรมที่ถูกต้อง</w:t>
      </w:r>
      <w:r w:rsidRPr="001107D7">
        <w:t xml:space="preserve"> </w:t>
      </w:r>
      <w:r w:rsidRPr="001107D7">
        <w:rPr>
          <w:cs/>
        </w:rPr>
        <w:t>เพื่อเสริมศักยภาพในการแข่งขัน และเพิ่มประสิทธิภาพ การมีการจัดการที่ดี</w:t>
      </w:r>
      <w:r w:rsidRPr="001107D7">
        <w:t xml:space="preserve"> </w:t>
      </w:r>
      <w:r w:rsidRPr="001107D7">
        <w:rPr>
          <w:cs/>
        </w:rPr>
        <w:t>ช่วยให้ระบบถ่วงดุลที่เกิดขึ้นในองค์การดีขึ้น</w:t>
      </w:r>
      <w:r w:rsidRPr="001107D7">
        <w:rPr>
          <w:rFonts w:hint="cs"/>
          <w:cs/>
        </w:rPr>
        <w:t xml:space="preserve"> ในส่วนของภาครัฐ มีกระแสของการ</w:t>
      </w:r>
      <w:r w:rsidRPr="001107D7">
        <w:rPr>
          <w:cs/>
        </w:rPr>
        <w:t>บริหารรัฐกิจแนวใหม่ที่ให้ความสำคัญกับหลักการของประชาธิปไตยแบบมีส่วน</w:t>
      </w:r>
      <w:r w:rsidRPr="001107D7">
        <w:rPr>
          <w:rFonts w:hint="cs"/>
          <w:cs/>
        </w:rPr>
        <w:t>ร่</w:t>
      </w:r>
      <w:r w:rsidRPr="001107D7">
        <w:rPr>
          <w:cs/>
        </w:rPr>
        <w:t>วม การให้ความสำคัญกับประชาชน</w:t>
      </w:r>
      <w:r w:rsidRPr="001107D7">
        <w:t xml:space="preserve"> </w:t>
      </w:r>
      <w:r w:rsidRPr="001107D7">
        <w:rPr>
          <w:cs/>
        </w:rPr>
        <w:t>การบริหารรัฐกิจแนวใหม่เป็นการรวมกลุ่มของแนวคิดและการปฏิบัต</w:t>
      </w:r>
      <w:r w:rsidRPr="001107D7">
        <w:rPr>
          <w:rFonts w:hint="cs"/>
          <w:cs/>
        </w:rPr>
        <w:t>ิที่อาศัย</w:t>
      </w:r>
      <w:r w:rsidRPr="001107D7">
        <w:rPr>
          <w:cs/>
        </w:rPr>
        <w:t>หลักกา</w:t>
      </w:r>
      <w:r w:rsidRPr="001107D7">
        <w:rPr>
          <w:rFonts w:hint="cs"/>
          <w:cs/>
        </w:rPr>
        <w:t>รของ</w:t>
      </w:r>
      <w:r w:rsidRPr="001107D7">
        <w:rPr>
          <w:cs/>
        </w:rPr>
        <w:t>การดำเนินงานแบบเอกชนและธุรกิจในภาคราชการ</w:t>
      </w:r>
      <w:r w:rsidRPr="001107D7">
        <w:t xml:space="preserve"> </w:t>
      </w:r>
      <w:r w:rsidRPr="001107D7">
        <w:rPr>
          <w:cs/>
        </w:rPr>
        <w:t>หรือทำ</w:t>
      </w:r>
      <w:r w:rsidRPr="001107D7">
        <w:rPr>
          <w:rFonts w:hint="cs"/>
          <w:cs/>
        </w:rPr>
        <w:t>ให้</w:t>
      </w:r>
      <w:r w:rsidRPr="001107D7">
        <w:rPr>
          <w:cs/>
        </w:rPr>
        <w:t>ราชการ</w:t>
      </w:r>
      <w:r w:rsidRPr="001107D7">
        <w:rPr>
          <w:rFonts w:hint="cs"/>
          <w:cs/>
        </w:rPr>
        <w:t xml:space="preserve"> </w:t>
      </w:r>
      <w:r w:rsidRPr="001107D7">
        <w:rPr>
          <w:cs/>
        </w:rPr>
        <w:t>เหมือนธุรกิจแต่ไม่ใช่ให้เป็นองค์กรทางธุรกิจ</w:t>
      </w:r>
      <w:r w:rsidRPr="001107D7">
        <w:t xml:space="preserve"> </w:t>
      </w:r>
      <w:r w:rsidRPr="001107D7">
        <w:rPr>
          <w:cs/>
        </w:rPr>
        <w:t>การเปิดเผย</w:t>
      </w:r>
      <w:r w:rsidRPr="001107D7">
        <w:rPr>
          <w:cs/>
        </w:rPr>
        <w:lastRenderedPageBreak/>
        <w:t>ข้อมูล</w:t>
      </w:r>
      <w:r w:rsidRPr="001107D7">
        <w:t xml:space="preserve"> </w:t>
      </w:r>
      <w:r w:rsidRPr="001107D7">
        <w:rPr>
          <w:cs/>
        </w:rPr>
        <w:t>การมีส่วนร่วม การทำงานอย่างโปร่งใส การทำงานที่มีหลักการ</w:t>
      </w:r>
      <w:r w:rsidRPr="001107D7">
        <w:t xml:space="preserve"> </w:t>
      </w:r>
      <w:r w:rsidRPr="001107D7">
        <w:rPr>
          <w:rFonts w:hint="cs"/>
          <w:cs/>
        </w:rPr>
        <w:t>ทำให้</w:t>
      </w:r>
      <w:r w:rsidRPr="001107D7">
        <w:rPr>
          <w:cs/>
        </w:rPr>
        <w:t>การยึดหลักนิติธรรมเป็นสิ่งที่หลีกเลี่ยงไม่ได้</w:t>
      </w:r>
      <w:r w:rsidRPr="001107D7">
        <w:t xml:space="preserve"> </w:t>
      </w:r>
      <w:r w:rsidRPr="001107D7">
        <w:rPr>
          <w:cs/>
        </w:rPr>
        <w:t xml:space="preserve">รัฐธรรมนูญแห่งราชอาณาจักรไทย พุทธศักราช </w:t>
      </w:r>
      <w:r w:rsidRPr="001107D7">
        <w:t xml:space="preserve">2540 </w:t>
      </w:r>
      <w:r w:rsidRPr="001107D7">
        <w:rPr>
          <w:rFonts w:hint="cs"/>
          <w:cs/>
        </w:rPr>
        <w:t>จึงเ</w:t>
      </w:r>
      <w:r w:rsidRPr="001107D7">
        <w:rPr>
          <w:cs/>
        </w:rPr>
        <w:t>ป็นคัมภีร์สำคัญ</w:t>
      </w:r>
      <w:r w:rsidRPr="001107D7">
        <w:rPr>
          <w:rFonts w:hint="cs"/>
          <w:cs/>
        </w:rPr>
        <w:t>สำหรับนำมาใช้ใน</w:t>
      </w:r>
      <w:r w:rsidRPr="001107D7">
        <w:rPr>
          <w:cs/>
        </w:rPr>
        <w:t>การบริหารรัฐกิจแนวใหม่ที่ครอบคลุมประเด็นต่างๆทั้งหมด</w:t>
      </w:r>
      <w:r w:rsidRPr="001107D7">
        <w:t xml:space="preserve"> </w:t>
      </w:r>
      <w:r w:rsidRPr="007F0499">
        <w:t>(</w:t>
      </w:r>
      <w:r w:rsidRPr="007F0499">
        <w:rPr>
          <w:cs/>
        </w:rPr>
        <w:t>ถวิลวดี บุรีกุล</w:t>
      </w:r>
      <w:r w:rsidRPr="007F0499">
        <w:rPr>
          <w:rFonts w:hint="cs"/>
          <w:cs/>
        </w:rPr>
        <w:t xml:space="preserve">, </w:t>
      </w:r>
      <w:r w:rsidRPr="007F0499">
        <w:t>2546)</w:t>
      </w:r>
    </w:p>
    <w:p w:rsidR="001107D7" w:rsidRDefault="001107D7" w:rsidP="003E2BA8"/>
    <w:p w:rsidR="001107D7" w:rsidRPr="003E2BA8" w:rsidRDefault="001107D7" w:rsidP="003E2BA8">
      <w:pPr>
        <w:ind w:left="0" w:firstLine="0"/>
        <w:rPr>
          <w:b/>
          <w:bCs/>
          <w:sz w:val="32"/>
          <w:szCs w:val="32"/>
        </w:rPr>
      </w:pPr>
      <w:r w:rsidRPr="003E2BA8">
        <w:rPr>
          <w:rFonts w:hint="cs"/>
          <w:b/>
          <w:bCs/>
          <w:sz w:val="32"/>
          <w:szCs w:val="32"/>
          <w:cs/>
        </w:rPr>
        <w:t>ผลกระทบจากการขาดธรรม</w:t>
      </w:r>
      <w:proofErr w:type="spellStart"/>
      <w:r w:rsidRPr="003E2BA8">
        <w:rPr>
          <w:rFonts w:hint="cs"/>
          <w:b/>
          <w:bCs/>
          <w:sz w:val="32"/>
          <w:szCs w:val="32"/>
          <w:cs/>
        </w:rPr>
        <w:t>มาภิ</w:t>
      </w:r>
      <w:proofErr w:type="spellEnd"/>
      <w:r w:rsidRPr="003E2BA8">
        <w:rPr>
          <w:rFonts w:hint="cs"/>
          <w:b/>
          <w:bCs/>
          <w:sz w:val="32"/>
          <w:szCs w:val="32"/>
          <w:cs/>
        </w:rPr>
        <w:t>บาล</w:t>
      </w:r>
    </w:p>
    <w:p w:rsidR="00596997" w:rsidRDefault="001107D7" w:rsidP="003E2BA8">
      <w:pPr>
        <w:ind w:left="0"/>
      </w:pPr>
      <w:r>
        <w:rPr>
          <w:rFonts w:hint="cs"/>
          <w:cs/>
        </w:rPr>
        <w:t>ในหัวข้อนี้จะเป็นการยกตัวอย่างผลกระทบของบริษัทที่ไม่ได้ดำเนินงานตามแนวคิด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 ตัวอย่างของ</w:t>
      </w:r>
      <w:r w:rsidRPr="000E19E9">
        <w:rPr>
          <w:rFonts w:hint="cs"/>
          <w:cs/>
        </w:rPr>
        <w:t>ประวัติศาสตร์</w:t>
      </w:r>
      <w:proofErr w:type="spellStart"/>
      <w:r w:rsidRPr="000E19E9">
        <w:rPr>
          <w:rFonts w:hint="cs"/>
          <w:cs/>
        </w:rPr>
        <w:t>ธรรมาภิ</w:t>
      </w:r>
      <w:proofErr w:type="spellEnd"/>
      <w:r w:rsidRPr="000E19E9">
        <w:rPr>
          <w:rFonts w:hint="cs"/>
          <w:cs/>
        </w:rPr>
        <w:t xml:space="preserve">บาล ที่มักถูกกล่าวถึงให้เป็นกรณีศึกษาอยู่เสมอ คือ </w:t>
      </w:r>
      <w:r w:rsidRPr="000E19E9">
        <w:t xml:space="preserve"> Bank of Credit and Commerce International (BCCI)</w:t>
      </w:r>
      <w:r>
        <w:rPr>
          <w:i/>
          <w:iCs/>
        </w:rPr>
        <w:t xml:space="preserve"> </w:t>
      </w:r>
      <w:r>
        <w:rPr>
          <w:rFonts w:hint="cs"/>
          <w:cs/>
        </w:rPr>
        <w:t>ซึ่ง</w:t>
      </w:r>
      <w:r w:rsidRPr="000E19E9">
        <w:rPr>
          <w:rFonts w:hint="cs"/>
          <w:cs/>
        </w:rPr>
        <w:t>เป็นธนาคารเอกชนที่ใหญ่เป็นอันดับ 7 ของโลก โดยมีสาขาใน 78 ประเทศ และมีสินทรัพย์รวมถึง 20,000,000,000 เหรียญสหรัฐ โดย</w:t>
      </w:r>
      <w:r w:rsidRPr="000E19E9">
        <w:t xml:space="preserve"> </w:t>
      </w:r>
      <w:r w:rsidRPr="000E19E9">
        <w:rPr>
          <w:i/>
          <w:iCs/>
        </w:rPr>
        <w:t>BBCI</w:t>
      </w:r>
      <w:r w:rsidRPr="000E19E9">
        <w:t xml:space="preserve"> </w:t>
      </w:r>
      <w:r w:rsidRPr="000E19E9">
        <w:rPr>
          <w:rFonts w:hint="cs"/>
          <w:cs/>
        </w:rPr>
        <w:t xml:space="preserve">ได้รับสมญานามว่าเป็น </w:t>
      </w:r>
      <w:r w:rsidRPr="000E19E9">
        <w:t>“</w:t>
      </w:r>
      <w:r w:rsidRPr="000E19E9">
        <w:rPr>
          <w:rFonts w:hint="cs"/>
          <w:cs/>
        </w:rPr>
        <w:t>ธนาคารที่มีการคอรัปชั่นที่สุดในโลก</w:t>
      </w:r>
      <w:r w:rsidRPr="000E19E9">
        <w:t>”</w:t>
      </w:r>
      <w:r w:rsidRPr="000E19E9">
        <w:rPr>
          <w:rFonts w:hint="cs"/>
          <w:cs/>
        </w:rPr>
        <w:t xml:space="preserve"> </w:t>
      </w:r>
      <w:r w:rsidRPr="000E19E9">
        <w:t>(The World Sleaziest Bank)</w:t>
      </w:r>
      <w:r w:rsidRPr="000E19E9">
        <w:rPr>
          <w:rFonts w:hint="cs"/>
          <w:cs/>
        </w:rPr>
        <w:t xml:space="preserve"> และถูกปิดกิจการในปีพ.ศ.2534 เนื่องจากพบหลักฐานของธนาคารที่เกี่ยวข้องกับอาชญากรรมทางการเงินและการฟอกเงิน รวมทั้งเป็นแหล่งเงินที่สำคัญของหน่วยก่อการร้ายระหว่างประเทศ </w:t>
      </w:r>
      <w:r w:rsidRPr="000E19E9">
        <w:t xml:space="preserve"> </w:t>
      </w:r>
      <w:r w:rsidRPr="000E19E9">
        <w:rPr>
          <w:rFonts w:hint="cs"/>
          <w:cs/>
        </w:rPr>
        <w:t xml:space="preserve">และในปีเดียวกันบริษัทมหาชน 2  แห่งคือ </w:t>
      </w:r>
      <w:r w:rsidRPr="000E19E9">
        <w:rPr>
          <w:i/>
          <w:iCs/>
        </w:rPr>
        <w:t>Maxwell Communication Corporation</w:t>
      </w:r>
      <w:r w:rsidRPr="000E19E9">
        <w:t xml:space="preserve"> </w:t>
      </w:r>
      <w:r w:rsidRPr="000E19E9">
        <w:rPr>
          <w:rFonts w:hint="cs"/>
          <w:cs/>
        </w:rPr>
        <w:t xml:space="preserve">และ </w:t>
      </w:r>
      <w:r w:rsidRPr="000E19E9">
        <w:rPr>
          <w:i/>
          <w:iCs/>
        </w:rPr>
        <w:t>Mirror Group Newspapers</w:t>
      </w:r>
      <w:r w:rsidRPr="000E19E9">
        <w:t xml:space="preserve"> </w:t>
      </w:r>
      <w:r w:rsidRPr="000E19E9">
        <w:rPr>
          <w:rFonts w:hint="cs"/>
          <w:cs/>
        </w:rPr>
        <w:t xml:space="preserve">เกิดกรณีการโกงเงินจากกองทุนสำรองเลี้ยงชีพ </w:t>
      </w:r>
      <w:r w:rsidRPr="000E19E9">
        <w:t xml:space="preserve">(Pension Fund) </w:t>
      </w:r>
      <w:r w:rsidRPr="000E19E9">
        <w:rPr>
          <w:rFonts w:hint="cs"/>
          <w:cs/>
        </w:rPr>
        <w:t>ซึ่งทำให้สมาชิกกองทุนกว่า 32,000 ราย ต้องสูญเสียเงินที่สะสมไว้ใช้หลังเกษียณไปกว่า 990,000,000 เหรียญสหรัฐ ซึ่งทำให้ตลาดหลักทรัพย์แห่งลอนดอนและกลุ่มวิชาชีพผู้สอบบัญชีร่วมกันก่อตั้งคณะกรรมการมิติทางการเงินของบริษัท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</w:t>
      </w:r>
      <w:r w:rsidRPr="000E19E9">
        <w:t xml:space="preserve">(Committee on the Financial Aspects of Corporate Governance) </w:t>
      </w:r>
      <w:r w:rsidRPr="000E19E9">
        <w:rPr>
          <w:rFonts w:hint="cs"/>
          <w:cs/>
        </w:rPr>
        <w:t xml:space="preserve">และร่วมกันกำหนดแนวปฏิบัติที่ดีที่สุด </w:t>
      </w:r>
      <w:r w:rsidRPr="000E19E9">
        <w:t xml:space="preserve">(The Code of Best Practices) </w:t>
      </w:r>
      <w:r w:rsidRPr="000E19E9">
        <w:rPr>
          <w:rFonts w:hint="cs"/>
          <w:cs/>
        </w:rPr>
        <w:t>ที่ถูกพัฒนาต่อเนื่องกันจนกลายเป็นแนวปฏิบัติ</w:t>
      </w:r>
      <w:proofErr w:type="spellStart"/>
      <w:r w:rsidRPr="000E19E9">
        <w:rPr>
          <w:rFonts w:hint="cs"/>
          <w:cs/>
        </w:rPr>
        <w:t>ธรรมาภิ</w:t>
      </w:r>
      <w:proofErr w:type="spellEnd"/>
      <w:r w:rsidRPr="000E19E9">
        <w:rPr>
          <w:rFonts w:hint="cs"/>
          <w:cs/>
        </w:rPr>
        <w:t>บาลที่นำมาใช้กันอย่างต่อเนื่องและกว้างขวางในปัจจุบัน</w:t>
      </w:r>
      <w:proofErr w:type="spellStart"/>
      <w:r w:rsidRPr="000E19E9">
        <w:rPr>
          <w:rFonts w:hint="cs"/>
          <w:cs/>
        </w:rPr>
        <w:t>ในสหราช</w:t>
      </w:r>
      <w:proofErr w:type="spellEnd"/>
      <w:r w:rsidRPr="000E19E9">
        <w:rPr>
          <w:rFonts w:hint="cs"/>
          <w:cs/>
        </w:rPr>
        <w:t>อาณาจักรและกลุ่มประเทศยุโรป</w:t>
      </w:r>
      <w:r>
        <w:rPr>
          <w:rFonts w:hint="cs"/>
          <w:cs/>
        </w:rPr>
        <w:t>และในเวทีนานาชาติ รวมถึงในทวีปเอเชีย</w:t>
      </w:r>
      <w:r w:rsidRPr="000E19E9">
        <w:t xml:space="preserve"> </w:t>
      </w:r>
    </w:p>
    <w:p w:rsidR="00596997" w:rsidRDefault="001107D7" w:rsidP="00596997">
      <w:pPr>
        <w:ind w:left="0"/>
      </w:pPr>
      <w:r>
        <w:rPr>
          <w:rFonts w:hint="cs"/>
          <w:cs/>
        </w:rPr>
        <w:t xml:space="preserve">อีกตัวอย่าง เป็นบริษัทด้านพลังงาน ชื่อ </w:t>
      </w:r>
      <w:r>
        <w:t xml:space="preserve">Enron </w:t>
      </w:r>
      <w:r>
        <w:rPr>
          <w:rFonts w:hint="cs"/>
          <w:cs/>
        </w:rPr>
        <w:t xml:space="preserve">ซึ่งล้มละลาย ในปี </w:t>
      </w:r>
      <w:r w:rsidR="000F27EE">
        <w:rPr>
          <w:rFonts w:hint="cs"/>
          <w:cs/>
        </w:rPr>
        <w:t>ค.ศ.</w:t>
      </w:r>
      <w:r w:rsidR="000F27EE">
        <w:t>2001</w:t>
      </w:r>
      <w:r>
        <w:t xml:space="preserve"> </w:t>
      </w:r>
      <w:r>
        <w:rPr>
          <w:rFonts w:hint="cs"/>
          <w:cs/>
        </w:rPr>
        <w:t xml:space="preserve">เนื่องจากบริษัทตกแต่งทางบัญชีเพื่อปกปิดข้อมูลผลขาดทุนหลายพันล้านเหรียญ ซึ่งเมื่อได้รับการเปิดเผยออกมา ทำให้ราคาหุ้นลดลง จากราคาหุ้นละ </w:t>
      </w:r>
      <w:r>
        <w:t xml:space="preserve">90 </w:t>
      </w:r>
      <w:r>
        <w:rPr>
          <w:rFonts w:hint="cs"/>
          <w:cs/>
        </w:rPr>
        <w:t xml:space="preserve">เหรียญ ตกลงมาเหลือเพียงหุ้นละ </w:t>
      </w:r>
      <w:r>
        <w:t xml:space="preserve">10 </w:t>
      </w:r>
      <w:proofErr w:type="spellStart"/>
      <w:r>
        <w:rPr>
          <w:rFonts w:hint="cs"/>
          <w:cs/>
        </w:rPr>
        <w:t>เซ็นต์</w:t>
      </w:r>
      <w:proofErr w:type="spellEnd"/>
      <w:r>
        <w:rPr>
          <w:rFonts w:hint="cs"/>
          <w:cs/>
        </w:rPr>
        <w:t xml:space="preserve"> ภายในเวลา </w:t>
      </w:r>
      <w:r>
        <w:t xml:space="preserve">1 </w:t>
      </w:r>
      <w:r>
        <w:rPr>
          <w:rFonts w:hint="cs"/>
          <w:cs/>
        </w:rPr>
        <w:t xml:space="preserve">ปี ส่งผลให้ผู้ถือหุ้นสูญเสียเงินไปถึง </w:t>
      </w:r>
      <w:r>
        <w:t xml:space="preserve">11,000,000,000 </w:t>
      </w:r>
      <w:r>
        <w:rPr>
          <w:rFonts w:hint="cs"/>
          <w:cs/>
        </w:rPr>
        <w:t xml:space="preserve">เหรียญสหรัฐ และทำให้บริษัทสอบบัญชีหนึ่งในห้ารายใหญ่ของโลกอย่าง </w:t>
      </w:r>
      <w:r>
        <w:t xml:space="preserve">Arthur Andersen </w:t>
      </w:r>
      <w:r>
        <w:rPr>
          <w:rFonts w:hint="cs"/>
          <w:cs/>
        </w:rPr>
        <w:t xml:space="preserve">เสื่อมเสียชื่อเสียงจนกระทั่งไม่สามารถดำเนินธุรกิจต่อไปได้อีก นอกจากนี้บริษัท </w:t>
      </w:r>
      <w:r>
        <w:t xml:space="preserve">WorldCom </w:t>
      </w:r>
      <w:r>
        <w:rPr>
          <w:rFonts w:hint="cs"/>
          <w:cs/>
        </w:rPr>
        <w:t xml:space="preserve">ซึ่งพบหลักฐานว่ามีการบันทึกรายได้สูงเกินความเป็นจริงไปมากกว่า </w:t>
      </w:r>
      <w:r>
        <w:t xml:space="preserve">11,000,000,000 </w:t>
      </w:r>
      <w:r>
        <w:rPr>
          <w:rFonts w:hint="cs"/>
          <w:cs/>
        </w:rPr>
        <w:t xml:space="preserve">เหรียญสหรัฐ และส่งผลให้บริษัทที่มีสินทรัพย์รวมสูงถึง </w:t>
      </w:r>
      <w:r>
        <w:t xml:space="preserve">104,000,000,000 </w:t>
      </w:r>
      <w:r>
        <w:rPr>
          <w:rFonts w:hint="cs"/>
          <w:cs/>
        </w:rPr>
        <w:t>เหรียญสหรัฐ  ต้องปิดกิจการและล้มละลายไปเช่นเดียวกัน</w:t>
      </w:r>
      <w:r>
        <w:t xml:space="preserve"> </w:t>
      </w:r>
      <w:r>
        <w:rPr>
          <w:rFonts w:hint="cs"/>
          <w:cs/>
        </w:rPr>
        <w:t xml:space="preserve">รวมไปถึงอีกหลายๆบริษัทขนาดใหญ่ เช่น </w:t>
      </w:r>
      <w:r>
        <w:t xml:space="preserve">Delta Airline </w:t>
      </w:r>
      <w:r>
        <w:rPr>
          <w:rFonts w:hint="cs"/>
          <w:cs/>
        </w:rPr>
        <w:t xml:space="preserve">และ </w:t>
      </w:r>
      <w:r>
        <w:t xml:space="preserve">Northwest Airlines </w:t>
      </w:r>
      <w:r>
        <w:rPr>
          <w:rFonts w:hint="cs"/>
          <w:cs/>
        </w:rPr>
        <w:t>ซึ่งเป็นธุรกิจในอุตสาหกรรมการบิน และ</w:t>
      </w:r>
      <w:r>
        <w:t xml:space="preserve"> Chrysler </w:t>
      </w:r>
      <w:r>
        <w:rPr>
          <w:rFonts w:hint="cs"/>
          <w:cs/>
        </w:rPr>
        <w:t xml:space="preserve">และ </w:t>
      </w:r>
      <w:r>
        <w:t xml:space="preserve">General Motors </w:t>
      </w:r>
      <w:r>
        <w:rPr>
          <w:rFonts w:hint="cs"/>
          <w:cs/>
        </w:rPr>
        <w:t xml:space="preserve">ธุรกิจในอุตสาหกรรมรถยนต์ ตลอดจน </w:t>
      </w:r>
      <w:r>
        <w:t xml:space="preserve">Lehman Brothers </w:t>
      </w:r>
      <w:r>
        <w:rPr>
          <w:rFonts w:hint="cs"/>
          <w:cs/>
        </w:rPr>
        <w:t xml:space="preserve"> และ </w:t>
      </w:r>
      <w:r>
        <w:t xml:space="preserve">Washington </w:t>
      </w:r>
      <w:proofErr w:type="spellStart"/>
      <w:r>
        <w:t>Mutal</w:t>
      </w:r>
      <w:proofErr w:type="spellEnd"/>
      <w:r>
        <w:t xml:space="preserve"> </w:t>
      </w:r>
      <w:r>
        <w:rPr>
          <w:rFonts w:hint="cs"/>
          <w:cs/>
        </w:rPr>
        <w:t xml:space="preserve">ซึ่งเป็นสถาบันการเงินที่มีชื่อเสียงในประเทศสหรัฐอเมริกา </w:t>
      </w:r>
      <w:r>
        <w:t xml:space="preserve"> </w:t>
      </w:r>
      <w:r w:rsidRPr="00896516">
        <w:rPr>
          <w:rFonts w:hint="cs"/>
          <w:cs/>
        </w:rPr>
        <w:t>จากตัวอย่างทำให้เห็นว่า</w:t>
      </w:r>
      <w:r w:rsidR="00147915" w:rsidRPr="00896516">
        <w:rPr>
          <w:rFonts w:hint="cs"/>
          <w:cs/>
        </w:rPr>
        <w:t xml:space="preserve"> ความสำคัญของแนวคิด</w:t>
      </w:r>
      <w:proofErr w:type="spellStart"/>
      <w:r w:rsidR="00147915" w:rsidRPr="00896516">
        <w:rPr>
          <w:rFonts w:hint="cs"/>
          <w:cs/>
        </w:rPr>
        <w:t>ธรรมาภิ</w:t>
      </w:r>
      <w:proofErr w:type="spellEnd"/>
      <w:r w:rsidR="00147915" w:rsidRPr="00896516">
        <w:rPr>
          <w:rFonts w:hint="cs"/>
          <w:cs/>
        </w:rPr>
        <w:t xml:space="preserve">บาล </w:t>
      </w:r>
      <w:r w:rsidR="00AE7CFD" w:rsidRPr="00896516">
        <w:rPr>
          <w:rFonts w:hint="cs"/>
          <w:cs/>
        </w:rPr>
        <w:t xml:space="preserve">หากองค์การทั้งในระดับประเทศ </w:t>
      </w:r>
      <w:r w:rsidR="00896516" w:rsidRPr="00896516">
        <w:rPr>
          <w:rFonts w:hint="cs"/>
          <w:cs/>
        </w:rPr>
        <w:t xml:space="preserve">ไม่ว่าจะเป็นองค์กรภาครัฐ </w:t>
      </w:r>
      <w:r w:rsidR="00896516">
        <w:rPr>
          <w:rFonts w:hint="cs"/>
          <w:cs/>
        </w:rPr>
        <w:t xml:space="preserve"> </w:t>
      </w:r>
      <w:r w:rsidR="00896516" w:rsidRPr="00896516">
        <w:rPr>
          <w:rFonts w:hint="cs"/>
          <w:cs/>
        </w:rPr>
        <w:t xml:space="preserve">ภาคเอกชน </w:t>
      </w:r>
      <w:r w:rsidR="00896516">
        <w:rPr>
          <w:rFonts w:hint="cs"/>
          <w:cs/>
        </w:rPr>
        <w:t xml:space="preserve">หรือภาคประชาชน </w:t>
      </w:r>
      <w:r w:rsidR="00896516" w:rsidRPr="00896516">
        <w:rPr>
          <w:rFonts w:hint="cs"/>
          <w:cs/>
        </w:rPr>
        <w:t>สามารถนำแนวคิด</w:t>
      </w:r>
      <w:proofErr w:type="spellStart"/>
      <w:r w:rsidR="00896516" w:rsidRPr="00896516">
        <w:rPr>
          <w:rFonts w:hint="cs"/>
          <w:cs/>
        </w:rPr>
        <w:t>ธรรมาภิ</w:t>
      </w:r>
      <w:proofErr w:type="spellEnd"/>
      <w:r w:rsidR="00896516" w:rsidRPr="00896516">
        <w:rPr>
          <w:rFonts w:hint="cs"/>
          <w:cs/>
        </w:rPr>
        <w:t>บาลนี้มาใช้และ</w:t>
      </w:r>
      <w:r w:rsidR="00896516" w:rsidRPr="00896516">
        <w:rPr>
          <w:rFonts w:hint="cs"/>
          <w:cs/>
        </w:rPr>
        <w:lastRenderedPageBreak/>
        <w:t>สามารถปฏิบัติได้ตรงตามเจตนาของแนว</w:t>
      </w:r>
      <w:r w:rsidR="00635C00">
        <w:rPr>
          <w:rFonts w:hint="cs"/>
          <w:cs/>
        </w:rPr>
        <w:t>คิดนี้ ก็</w:t>
      </w:r>
      <w:r w:rsidR="00896516">
        <w:rPr>
          <w:rFonts w:hint="cs"/>
          <w:cs/>
        </w:rPr>
        <w:t>จะมีส่วนช่วยให้สังคม</w:t>
      </w:r>
      <w:r w:rsidR="004E1B43">
        <w:rPr>
          <w:rFonts w:hint="cs"/>
          <w:cs/>
        </w:rPr>
        <w:t>มีความเป็นอยู่</w:t>
      </w:r>
      <w:r w:rsidR="00896516">
        <w:rPr>
          <w:rFonts w:hint="cs"/>
          <w:cs/>
        </w:rPr>
        <w:t>อย่างยั่งยืน มั่นคง และเป็นธรรม</w:t>
      </w:r>
      <w:r w:rsidR="00596997">
        <w:t>(</w:t>
      </w:r>
      <w:r w:rsidR="00596997">
        <w:rPr>
          <w:rFonts w:hint="cs"/>
          <w:cs/>
        </w:rPr>
        <w:t xml:space="preserve">พิภพ, </w:t>
      </w:r>
      <w:r w:rsidR="00596997">
        <w:t>2555)</w:t>
      </w:r>
    </w:p>
    <w:p w:rsidR="00993312" w:rsidRDefault="000A6E78">
      <w:pPr>
        <w:ind w:left="0" w:firstLine="0"/>
        <w:jc w:val="left"/>
        <w:rPr>
          <w:highlight w:val="yellow"/>
          <w:cs/>
        </w:rPr>
        <w:sectPr w:rsidR="00993312" w:rsidSect="004D2BE0">
          <w:headerReference w:type="default" r:id="rId10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81"/>
        </w:sectPr>
      </w:pPr>
      <w:r>
        <w:rPr>
          <w:highlight w:val="yellow"/>
          <w:cs/>
        </w:rPr>
        <w:br w:type="page"/>
      </w:r>
    </w:p>
    <w:p w:rsidR="000A6E78" w:rsidRPr="00304120" w:rsidRDefault="00993312" w:rsidP="00993312">
      <w:pPr>
        <w:ind w:left="0" w:firstLine="0"/>
        <w:jc w:val="center"/>
        <w:rPr>
          <w:b/>
          <w:bCs/>
          <w:sz w:val="32"/>
          <w:szCs w:val="32"/>
        </w:rPr>
      </w:pPr>
      <w:r w:rsidRPr="00304120">
        <w:rPr>
          <w:rFonts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304120" w:rsidRPr="00304120" w:rsidRDefault="00522B83" w:rsidP="00304120">
      <w:pPr>
        <w:pStyle w:val="Bibliography"/>
        <w:ind w:hanging="720"/>
        <w:rPr>
          <w:rFonts w:cs="TH Niramit AS"/>
          <w:noProof/>
          <w:szCs w:val="28"/>
        </w:rPr>
      </w:pPr>
      <w:r w:rsidRPr="00304120">
        <w:rPr>
          <w:rFonts w:cs="TH Niramit AS"/>
          <w:szCs w:val="28"/>
          <w:cs/>
        </w:rPr>
        <w:fldChar w:fldCharType="begin"/>
      </w:r>
      <w:r w:rsidR="00304120" w:rsidRPr="00304120">
        <w:rPr>
          <w:rFonts w:cs="TH Niramit AS"/>
          <w:szCs w:val="28"/>
          <w:cs/>
        </w:rPr>
        <w:instrText xml:space="preserve"> </w:instrText>
      </w:r>
      <w:r w:rsidR="00304120" w:rsidRPr="00304120">
        <w:rPr>
          <w:rFonts w:cs="TH Niramit AS"/>
          <w:szCs w:val="28"/>
        </w:rPr>
        <w:instrText xml:space="preserve">BIBLIOGRAPHY  \l </w:instrText>
      </w:r>
      <w:r w:rsidR="00304120" w:rsidRPr="00304120">
        <w:rPr>
          <w:rFonts w:cs="TH Niramit AS"/>
          <w:szCs w:val="28"/>
          <w:cs/>
        </w:rPr>
        <w:instrText xml:space="preserve">1054 </w:instrText>
      </w:r>
      <w:r w:rsidRPr="00304120">
        <w:rPr>
          <w:rFonts w:cs="TH Niramit AS"/>
          <w:szCs w:val="28"/>
          <w:cs/>
        </w:rPr>
        <w:fldChar w:fldCharType="separate"/>
      </w:r>
      <w:r w:rsidR="00304120" w:rsidRPr="00304120">
        <w:rPr>
          <w:rFonts w:cs="TH Niramit AS"/>
          <w:noProof/>
          <w:szCs w:val="28"/>
        </w:rPr>
        <w:t>H Schneider.</w:t>
      </w:r>
      <w:r w:rsidR="00304120" w:rsidRPr="00304120">
        <w:rPr>
          <w:rFonts w:cs="TH Niramit AS"/>
          <w:noProof/>
          <w:szCs w:val="28"/>
          <w:cs/>
        </w:rPr>
        <w:t xml:space="preserve"> (1999). </w:t>
      </w:r>
      <w:r w:rsidR="00304120" w:rsidRPr="00304120">
        <w:rPr>
          <w:rFonts w:cs="TH Niramit AS"/>
          <w:i/>
          <w:iCs/>
          <w:noProof/>
          <w:szCs w:val="28"/>
        </w:rPr>
        <w:t>Participatory Governance: The Missing Link for Poverty Reduction.</w:t>
      </w:r>
      <w:r w:rsidR="00304120" w:rsidRPr="00304120">
        <w:rPr>
          <w:rFonts w:cs="TH Niramit AS"/>
          <w:noProof/>
          <w:szCs w:val="28"/>
          <w:cs/>
        </w:rPr>
        <w:t xml:space="preserve"> </w:t>
      </w:r>
      <w:r w:rsidR="00304120" w:rsidRPr="00304120">
        <w:rPr>
          <w:rFonts w:cs="TH Niramit AS"/>
          <w:noProof/>
          <w:szCs w:val="28"/>
        </w:rPr>
        <w:t xml:space="preserve">Paris: Policy Brief No. </w:t>
      </w:r>
      <w:r w:rsidR="00304120" w:rsidRPr="00304120">
        <w:rPr>
          <w:rFonts w:cs="TH Niramit AS"/>
          <w:noProof/>
          <w:szCs w:val="28"/>
          <w:cs/>
        </w:rPr>
        <w:t>17.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</w:rPr>
        <w:t>INTERNATIONAL FUND FOR AGRICULTURAL DEVELOPMENT.</w:t>
      </w:r>
      <w:r w:rsidRPr="00304120">
        <w:rPr>
          <w:rFonts w:cs="TH Niramit AS"/>
          <w:noProof/>
          <w:szCs w:val="28"/>
          <w:cs/>
        </w:rPr>
        <w:t xml:space="preserve"> (1999). </w:t>
      </w:r>
      <w:r w:rsidRPr="00304120">
        <w:rPr>
          <w:rFonts w:cs="TH Niramit AS"/>
          <w:i/>
          <w:iCs/>
          <w:noProof/>
          <w:szCs w:val="28"/>
        </w:rPr>
        <w:t>GOOD GOVERNANCE: AN OVERVIEW.</w:t>
      </w:r>
      <w:r w:rsidRPr="00304120">
        <w:rPr>
          <w:rFonts w:cs="TH Niramit AS"/>
          <w:noProof/>
          <w:szCs w:val="28"/>
          <w:cs/>
        </w:rPr>
        <w:t xml:space="preserve"> </w:t>
      </w:r>
      <w:r w:rsidRPr="00304120">
        <w:rPr>
          <w:rFonts w:cs="TH Niramit AS"/>
          <w:noProof/>
          <w:szCs w:val="28"/>
        </w:rPr>
        <w:t>Rome.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</w:rPr>
        <w:t>Nicole Maldonado.</w:t>
      </w:r>
      <w:r w:rsidRPr="00304120">
        <w:rPr>
          <w:rFonts w:cs="TH Niramit AS"/>
          <w:noProof/>
          <w:szCs w:val="28"/>
          <w:cs/>
        </w:rPr>
        <w:t xml:space="preserve"> (2010). </w:t>
      </w:r>
      <w:r w:rsidRPr="00304120">
        <w:rPr>
          <w:rFonts w:cs="TH Niramit AS"/>
          <w:i/>
          <w:iCs/>
          <w:noProof/>
          <w:szCs w:val="28"/>
        </w:rPr>
        <w:t>THE WORLD BANK</w:t>
      </w:r>
      <w:r w:rsidRPr="00304120">
        <w:rPr>
          <w:rFonts w:cs="TH Niramit AS"/>
          <w:i/>
          <w:iCs/>
          <w:noProof/>
          <w:szCs w:val="28"/>
          <w:cs/>
        </w:rPr>
        <w:t>’</w:t>
      </w:r>
      <w:r w:rsidRPr="00304120">
        <w:rPr>
          <w:rFonts w:cs="TH Niramit AS"/>
          <w:i/>
          <w:iCs/>
          <w:noProof/>
          <w:szCs w:val="28"/>
        </w:rPr>
        <w:t>S EVOLVING CONCEPT OF GOOD GOVERNANCE AND ITS IMPACT ON HUMAN RIGHTS.</w:t>
      </w:r>
      <w:r w:rsidRPr="00304120">
        <w:rPr>
          <w:rFonts w:cs="TH Niramit AS"/>
          <w:noProof/>
          <w:szCs w:val="28"/>
          <w:cs/>
        </w:rPr>
        <w:t xml:space="preserve"> </w:t>
      </w:r>
      <w:r w:rsidRPr="00304120">
        <w:rPr>
          <w:rFonts w:cs="TH Niramit AS"/>
          <w:noProof/>
          <w:szCs w:val="28"/>
        </w:rPr>
        <w:t>Stockholm Sweden.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</w:rPr>
        <w:t>Oraphin Sopchokchai.</w:t>
      </w:r>
      <w:r w:rsidRPr="00304120">
        <w:rPr>
          <w:rFonts w:cs="TH Niramit AS"/>
          <w:noProof/>
          <w:szCs w:val="28"/>
          <w:cs/>
        </w:rPr>
        <w:t xml:space="preserve"> (1997). </w:t>
      </w:r>
      <w:r w:rsidRPr="00304120">
        <w:rPr>
          <w:rFonts w:cs="TH Niramit AS"/>
          <w:i/>
          <w:iCs/>
          <w:noProof/>
          <w:szCs w:val="28"/>
        </w:rPr>
        <w:t>Sangkom sathiraphap lae konkai pracharat thi di (Good Governance).</w:t>
      </w:r>
      <w:r w:rsidRPr="00304120">
        <w:rPr>
          <w:rFonts w:cs="TH Niramit AS"/>
          <w:noProof/>
          <w:szCs w:val="28"/>
          <w:cs/>
        </w:rPr>
        <w:t xml:space="preserve"> </w:t>
      </w:r>
      <w:r w:rsidRPr="00304120">
        <w:rPr>
          <w:rFonts w:cs="TH Niramit AS"/>
          <w:noProof/>
          <w:szCs w:val="28"/>
        </w:rPr>
        <w:t xml:space="preserve">Thailand: Rai ngan TDRI chabap thi </w:t>
      </w:r>
      <w:r w:rsidRPr="00304120">
        <w:rPr>
          <w:rFonts w:cs="TH Niramit AS"/>
          <w:noProof/>
          <w:szCs w:val="28"/>
          <w:cs/>
        </w:rPr>
        <w:t>20 [</w:t>
      </w:r>
      <w:r w:rsidRPr="00304120">
        <w:rPr>
          <w:rFonts w:cs="TH Niramit AS"/>
          <w:noProof/>
          <w:szCs w:val="28"/>
        </w:rPr>
        <w:t xml:space="preserve">Thailand Development Research Institute report </w:t>
      </w:r>
      <w:r w:rsidRPr="00304120">
        <w:rPr>
          <w:rFonts w:cs="TH Niramit AS"/>
          <w:noProof/>
          <w:szCs w:val="28"/>
          <w:cs/>
        </w:rPr>
        <w:t>20].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</w:rPr>
        <w:t>Pasuk Phongpaichit.</w:t>
      </w:r>
      <w:r w:rsidRPr="00304120">
        <w:rPr>
          <w:rFonts w:cs="TH Niramit AS"/>
          <w:noProof/>
          <w:szCs w:val="28"/>
          <w:cs/>
        </w:rPr>
        <w:t xml:space="preserve"> (2001). </w:t>
      </w:r>
      <w:r w:rsidRPr="00304120">
        <w:rPr>
          <w:rFonts w:cs="TH Niramit AS"/>
          <w:noProof/>
          <w:szCs w:val="28"/>
        </w:rPr>
        <w:t>GOOD GOVERNANCE: THAILAND'S EXPERIENCE.</w:t>
      </w:r>
      <w:r w:rsidRPr="00304120">
        <w:rPr>
          <w:rFonts w:cs="TH Niramit AS"/>
          <w:noProof/>
          <w:szCs w:val="28"/>
          <w:cs/>
        </w:rPr>
        <w:t xml:space="preserve"> </w:t>
      </w:r>
      <w:r w:rsidRPr="00304120">
        <w:rPr>
          <w:rFonts w:cs="TH Niramit AS"/>
          <w:i/>
          <w:iCs/>
          <w:noProof/>
          <w:szCs w:val="28"/>
        </w:rPr>
        <w:t>Asia Pacific Finance Association (APFA)</w:t>
      </w:r>
      <w:r w:rsidRPr="00304120">
        <w:rPr>
          <w:rFonts w:cs="TH Niramit AS"/>
          <w:noProof/>
          <w:szCs w:val="28"/>
        </w:rPr>
        <w:t>,</w:t>
      </w:r>
      <w:r w:rsidRPr="00304120">
        <w:rPr>
          <w:rFonts w:cs="TH Niramit AS"/>
          <w:noProof/>
          <w:szCs w:val="28"/>
          <w:cs/>
        </w:rPr>
        <w:t xml:space="preserve"> (หน้า 1). </w:t>
      </w:r>
      <w:r w:rsidRPr="00304120">
        <w:rPr>
          <w:rFonts w:cs="TH Niramit AS"/>
          <w:noProof/>
          <w:szCs w:val="28"/>
        </w:rPr>
        <w:t>Bangkok.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</w:rPr>
        <w:t>T Landam.</w:t>
      </w:r>
      <w:r w:rsidRPr="00304120">
        <w:rPr>
          <w:rFonts w:cs="TH Niramit AS"/>
          <w:noProof/>
          <w:szCs w:val="28"/>
          <w:cs/>
        </w:rPr>
        <w:t xml:space="preserve"> (2003). </w:t>
      </w:r>
      <w:r w:rsidRPr="00304120">
        <w:rPr>
          <w:rFonts w:cs="TH Niramit AS"/>
          <w:i/>
          <w:iCs/>
          <w:noProof/>
          <w:szCs w:val="28"/>
        </w:rPr>
        <w:t>Map-Making and Analysis of the Main International Initiatives on Developing Indicators on Democracy and Good Governance .</w:t>
      </w:r>
      <w:r w:rsidRPr="00304120">
        <w:rPr>
          <w:rFonts w:cs="TH Niramit AS"/>
          <w:noProof/>
          <w:szCs w:val="28"/>
          <w:cs/>
        </w:rPr>
        <w:t xml:space="preserve"> </w:t>
      </w:r>
      <w:r w:rsidRPr="00304120">
        <w:rPr>
          <w:rFonts w:cs="TH Niramit AS"/>
          <w:noProof/>
          <w:szCs w:val="28"/>
        </w:rPr>
        <w:t>Colchester: University of Essex - Human Rights Center.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  <w:cs/>
        </w:rPr>
        <w:t xml:space="preserve">เจริญ เจษฎาวัลย์. (2546). </w:t>
      </w:r>
      <w:r w:rsidRPr="00304120">
        <w:rPr>
          <w:rFonts w:cs="TH Niramit AS"/>
          <w:i/>
          <w:iCs/>
          <w:noProof/>
          <w:szCs w:val="28"/>
          <w:cs/>
        </w:rPr>
        <w:t>การตรวจสอบภายในและการควบคุมภายใน.</w:t>
      </w:r>
      <w:r w:rsidRPr="00304120">
        <w:rPr>
          <w:rFonts w:cs="TH Niramit AS"/>
          <w:noProof/>
          <w:szCs w:val="28"/>
          <w:cs/>
        </w:rPr>
        <w:t xml:space="preserve"> กรุงเทพมหานคร.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  <w:cs/>
        </w:rPr>
        <w:t xml:space="preserve">ถวิลวดี บุรีกุลและคณะ. (2545). </w:t>
      </w:r>
      <w:r w:rsidRPr="00304120">
        <w:rPr>
          <w:rFonts w:cs="TH Niramit AS"/>
          <w:i/>
          <w:iCs/>
          <w:noProof/>
          <w:szCs w:val="28"/>
          <w:cs/>
        </w:rPr>
        <w:t>โครงการศึกษาเพื่อพัฒนาดัชนีวัดผลการพัฒนาระบบบริหารจัดการที่ดี. .</w:t>
      </w:r>
      <w:r w:rsidRPr="00304120">
        <w:rPr>
          <w:rFonts w:cs="TH Niramit AS"/>
          <w:noProof/>
          <w:szCs w:val="28"/>
          <w:cs/>
        </w:rPr>
        <w:t xml:space="preserve"> นนทบุรี: สถาบันพระปกเกล้า.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  <w:cs/>
        </w:rPr>
        <w:t xml:space="preserve">พิภพ อุดร. (2555). </w:t>
      </w:r>
      <w:r w:rsidRPr="00304120">
        <w:rPr>
          <w:rFonts w:cs="TH Niramit AS"/>
          <w:i/>
          <w:iCs/>
          <w:noProof/>
          <w:szCs w:val="28"/>
          <w:cs/>
        </w:rPr>
        <w:t>สถานะของพลังธรรมาภิบาลในโลกปัจจุบัน.</w:t>
      </w:r>
      <w:r w:rsidRPr="00304120">
        <w:rPr>
          <w:rFonts w:cs="TH Niramit AS"/>
          <w:noProof/>
          <w:szCs w:val="28"/>
          <w:cs/>
        </w:rPr>
        <w:t xml:space="preserve"> กรุงเทพมหานคร: สื่อพลัง 20</w:t>
      </w:r>
      <w:r w:rsidRPr="00304120">
        <w:rPr>
          <w:rFonts w:cs="TH Niramit AS"/>
          <w:noProof/>
          <w:szCs w:val="28"/>
        </w:rPr>
        <w:t xml:space="preserve">, </w:t>
      </w:r>
      <w:r w:rsidRPr="00304120">
        <w:rPr>
          <w:rFonts w:cs="TH Niramit AS"/>
          <w:noProof/>
          <w:szCs w:val="28"/>
          <w:cs/>
        </w:rPr>
        <w:t>1 (ม.ค. - มี.ค. 2555) 28-35 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  <w:cs/>
        </w:rPr>
        <w:t xml:space="preserve">สมบูรณ์ ศิริประชัย. (2551). </w:t>
      </w:r>
      <w:r w:rsidRPr="00304120">
        <w:rPr>
          <w:rFonts w:cs="TH Niramit AS"/>
          <w:i/>
          <w:iCs/>
          <w:noProof/>
          <w:szCs w:val="28"/>
          <w:cs/>
        </w:rPr>
        <w:t>เศรษฐกิจไทยภายใต้กระแสโลกาภิวัฒน์ : การปฏิรูปเชิงสถาบัน.</w:t>
      </w:r>
      <w:r w:rsidRPr="00304120">
        <w:rPr>
          <w:rFonts w:cs="TH Niramit AS"/>
          <w:noProof/>
          <w:szCs w:val="28"/>
          <w:cs/>
        </w:rPr>
        <w:t xml:space="preserve"> กรุงเทพมหานคร: วารสารรัฐสาสตร์สาร ปีที่ 29 .</w:t>
      </w:r>
    </w:p>
    <w:p w:rsidR="00304120" w:rsidRPr="00304120" w:rsidRDefault="00304120" w:rsidP="00304120">
      <w:pPr>
        <w:pStyle w:val="Bibliography"/>
        <w:ind w:hanging="720"/>
        <w:rPr>
          <w:rFonts w:cs="TH Niramit AS"/>
          <w:noProof/>
          <w:szCs w:val="28"/>
          <w:cs/>
        </w:rPr>
      </w:pPr>
      <w:r w:rsidRPr="00304120">
        <w:rPr>
          <w:rFonts w:cs="TH Niramit AS"/>
          <w:noProof/>
          <w:szCs w:val="28"/>
          <w:cs/>
        </w:rPr>
        <w:t xml:space="preserve">อุดร พิภพ. (2555). </w:t>
      </w:r>
      <w:r w:rsidRPr="00304120">
        <w:rPr>
          <w:rFonts w:cs="TH Niramit AS"/>
          <w:i/>
          <w:iCs/>
          <w:noProof/>
          <w:szCs w:val="28"/>
          <w:cs/>
        </w:rPr>
        <w:t>สถานะของพลังธรรมาภิบาลในเอเชีย.</w:t>
      </w:r>
      <w:r w:rsidRPr="00304120">
        <w:rPr>
          <w:rFonts w:cs="TH Niramit AS"/>
          <w:noProof/>
          <w:szCs w:val="28"/>
          <w:cs/>
        </w:rPr>
        <w:t xml:space="preserve"> เข้าถึงได้จาก </w:t>
      </w:r>
      <w:r w:rsidRPr="00304120">
        <w:rPr>
          <w:rFonts w:cs="TH Niramit AS"/>
          <w:noProof/>
          <w:szCs w:val="28"/>
        </w:rPr>
        <w:t>http://www.pttplc.com: http://www.pttplc.com/Files/Document/energy_mag/</w:t>
      </w:r>
      <w:r w:rsidRPr="00304120">
        <w:rPr>
          <w:rFonts w:cs="TH Niramit AS"/>
          <w:noProof/>
          <w:szCs w:val="28"/>
          <w:cs/>
        </w:rPr>
        <w:t>55</w:t>
      </w:r>
      <w:r w:rsidRPr="00304120">
        <w:rPr>
          <w:rFonts w:cs="TH Niramit AS"/>
          <w:noProof/>
          <w:szCs w:val="28"/>
        </w:rPr>
        <w:t>_</w:t>
      </w:r>
      <w:r w:rsidRPr="00304120">
        <w:rPr>
          <w:rFonts w:cs="TH Niramit AS"/>
          <w:noProof/>
          <w:szCs w:val="28"/>
          <w:cs/>
        </w:rPr>
        <w:t>2/05.</w:t>
      </w:r>
      <w:r w:rsidRPr="00304120">
        <w:rPr>
          <w:rFonts w:cs="TH Niramit AS"/>
          <w:noProof/>
          <w:szCs w:val="28"/>
        </w:rPr>
        <w:t>pdf</w:t>
      </w:r>
    </w:p>
    <w:p w:rsidR="0048209E" w:rsidRPr="000E19E9" w:rsidRDefault="00522B83" w:rsidP="00304120">
      <w:pPr>
        <w:ind w:left="0" w:firstLine="0"/>
        <w:jc w:val="left"/>
      </w:pPr>
      <w:r w:rsidRPr="00304120">
        <w:rPr>
          <w:cs/>
        </w:rPr>
        <w:fldChar w:fldCharType="end"/>
      </w:r>
      <w:r w:rsidR="00896516">
        <w:rPr>
          <w:rFonts w:hint="cs"/>
          <w:cs/>
        </w:rPr>
        <w:t xml:space="preserve"> </w:t>
      </w:r>
    </w:p>
    <w:p w:rsidR="005772F8" w:rsidRPr="000E19E9" w:rsidRDefault="005772F8" w:rsidP="003E2BA8">
      <w:pPr>
        <w:rPr>
          <w:cs/>
        </w:rPr>
      </w:pPr>
    </w:p>
    <w:p w:rsidR="005772F8" w:rsidRPr="000E19E9" w:rsidRDefault="005772F8" w:rsidP="003E2BA8">
      <w:pPr>
        <w:rPr>
          <w:cs/>
        </w:rPr>
      </w:pPr>
    </w:p>
    <w:sectPr w:rsidR="005772F8" w:rsidRPr="000E19E9" w:rsidSect="00993312">
      <w:head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29" w:rsidRDefault="008D3329" w:rsidP="003E2BA8">
      <w:r>
        <w:separator/>
      </w:r>
    </w:p>
  </w:endnote>
  <w:endnote w:type="continuationSeparator" w:id="0">
    <w:p w:rsidR="008D3329" w:rsidRDefault="008D3329" w:rsidP="003E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29" w:rsidRDefault="008D3329" w:rsidP="003E2BA8">
      <w:r>
        <w:separator/>
      </w:r>
    </w:p>
  </w:footnote>
  <w:footnote w:type="continuationSeparator" w:id="0">
    <w:p w:rsidR="008D3329" w:rsidRDefault="008D3329" w:rsidP="003E2BA8">
      <w:r>
        <w:continuationSeparator/>
      </w:r>
    </w:p>
  </w:footnote>
  <w:footnote w:id="1">
    <w:p w:rsidR="008022F8" w:rsidRPr="000E19E9" w:rsidRDefault="008022F8" w:rsidP="003E2BA8">
      <w:pPr>
        <w:jc w:val="left"/>
        <w:rPr>
          <w:cs/>
        </w:rPr>
      </w:pPr>
      <w:r>
        <w:rPr>
          <w:rStyle w:val="FootnoteReference"/>
        </w:rPr>
        <w:footnoteRef/>
      </w:r>
      <w:r w:rsidRPr="008022F8">
        <w:t xml:space="preserve"> </w:t>
      </w:r>
      <w:r w:rsidRPr="008022F8">
        <w:rPr>
          <w:b/>
          <w:bCs/>
          <w:cs/>
        </w:rPr>
        <w:t>กำแพงเบอร์ลิน</w:t>
      </w:r>
      <w:r w:rsidRPr="008022F8">
        <w:rPr>
          <w:cs/>
        </w:rPr>
        <w:t xml:space="preserve"> (</w:t>
      </w:r>
      <w:hyperlink r:id="rId1" w:tooltip="ภาษาเยอรมัน" w:history="1">
        <w:r w:rsidRPr="008022F8">
          <w:rPr>
            <w:cs/>
          </w:rPr>
          <w:t>เยอรมัน</w:t>
        </w:r>
      </w:hyperlink>
      <w:r w:rsidRPr="008022F8">
        <w:rPr>
          <w:cs/>
        </w:rPr>
        <w:t xml:space="preserve">: </w:t>
      </w:r>
      <w:r w:rsidRPr="008022F8">
        <w:t xml:space="preserve">Berliner </w:t>
      </w:r>
      <w:proofErr w:type="spellStart"/>
      <w:r w:rsidRPr="008022F8">
        <w:t>Mauer</w:t>
      </w:r>
      <w:proofErr w:type="spellEnd"/>
      <w:r w:rsidRPr="008022F8">
        <w:rPr>
          <w:cs/>
        </w:rPr>
        <w:t>) เป็นกำแพงที่สร้างขึ้นช่วงหลังเยอรมันพ่ายสงครามโลกครั้งที่สอง และถูกแบ่งเป็นสองประเทศ มีวัตถุประสงค์เพื่อปิดกั้นพรมแดน</w:t>
      </w:r>
      <w:hyperlink r:id="rId2" w:tooltip="เบอร์ลินตะวันตก" w:history="1">
        <w:r w:rsidRPr="008022F8">
          <w:rPr>
            <w:cs/>
          </w:rPr>
          <w:t>เบอร์ลินตะวันตก</w:t>
        </w:r>
      </w:hyperlink>
      <w:r w:rsidRPr="008022F8">
        <w:rPr>
          <w:cs/>
        </w:rPr>
        <w:t>ซึ่งเป็นส่วนหนึ่งของ</w:t>
      </w:r>
      <w:hyperlink r:id="rId3" w:tooltip="เยอรมันตะวันตก" w:history="1">
        <w:r w:rsidRPr="008022F8">
          <w:rPr>
            <w:cs/>
          </w:rPr>
          <w:t>เยอรมันตะวันตก</w:t>
        </w:r>
      </w:hyperlink>
      <w:r w:rsidRPr="008022F8">
        <w:rPr>
          <w:cs/>
        </w:rPr>
        <w:t xml:space="preserve"> ออกจาก</w:t>
      </w:r>
      <w:hyperlink r:id="rId4" w:tooltip="ประเทศเยอรมนีตะวันออก" w:history="1">
        <w:r w:rsidRPr="008022F8">
          <w:rPr>
            <w:cs/>
          </w:rPr>
          <w:t>เยอรมนีตะวันออก</w:t>
        </w:r>
      </w:hyperlink>
      <w:r w:rsidRPr="008022F8">
        <w:rPr>
          <w:cs/>
        </w:rPr>
        <w:t xml:space="preserve">ที่โอบล้อมอยู่โดยรอบ มีความยาวทั้งสิ้น 155 กิโลเมตร เริ่มสร้างเมื่อวันที่ </w:t>
      </w:r>
      <w:hyperlink r:id="rId5" w:tooltip="13 สิงหาคม" w:history="1">
        <w:r w:rsidRPr="008022F8">
          <w:rPr>
            <w:cs/>
          </w:rPr>
          <w:t>13 สิงหาคม</w:t>
        </w:r>
      </w:hyperlink>
      <w:r w:rsidRPr="008022F8">
        <w:rPr>
          <w:cs/>
        </w:rPr>
        <w:t xml:space="preserve"> </w:t>
      </w:r>
      <w:hyperlink r:id="rId6" w:tooltip="พ.ศ. 2504" w:history="1">
        <w:r w:rsidRPr="008022F8">
          <w:rPr>
            <w:cs/>
          </w:rPr>
          <w:t>พ.ศ. 2504</w:t>
        </w:r>
      </w:hyperlink>
      <w:r w:rsidRPr="008022F8">
        <w:rPr>
          <w:cs/>
        </w:rPr>
        <w:t xml:space="preserve"> (ค.ศ. 1961) และได้ทำหน้าที่ในการปิดกั้นพรมแดนนี้เป็นระยะเวลา 28 ปี ก่อนจะทลายลงในวันที่ </w:t>
      </w:r>
      <w:hyperlink r:id="rId7" w:tooltip="9 พฤศจิกายน" w:history="1">
        <w:r w:rsidRPr="008022F8">
          <w:rPr>
            <w:cs/>
          </w:rPr>
          <w:t>9 พฤศจิกายน</w:t>
        </w:r>
      </w:hyperlink>
      <w:r w:rsidRPr="008022F8">
        <w:rPr>
          <w:cs/>
        </w:rPr>
        <w:t xml:space="preserve"> </w:t>
      </w:r>
      <w:hyperlink r:id="rId8" w:tooltip="พ.ศ. 2532" w:history="1">
        <w:r w:rsidRPr="000E19E9">
          <w:rPr>
            <w:cs/>
          </w:rPr>
          <w:t>พ.ศ. 2532</w:t>
        </w:r>
      </w:hyperlink>
    </w:p>
    <w:p w:rsidR="008022F8" w:rsidRDefault="008022F8" w:rsidP="003E2BA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F1" w:rsidRPr="00B734F1" w:rsidRDefault="00B734F1" w:rsidP="003E2BA8">
    <w:pPr>
      <w:pStyle w:val="Header"/>
      <w:jc w:val="right"/>
    </w:pPr>
    <w:r>
      <w:rPr>
        <w:rFonts w:hint="cs"/>
        <w:cs/>
      </w:rPr>
      <w:t>แนวคิด</w:t>
    </w:r>
    <w:proofErr w:type="spellStart"/>
    <w:r>
      <w:rPr>
        <w:rFonts w:hint="cs"/>
        <w:cs/>
      </w:rPr>
      <w:t>ธรรมาภิ</w:t>
    </w:r>
    <w:proofErr w:type="spellEnd"/>
    <w:r>
      <w:rPr>
        <w:rFonts w:hint="cs"/>
        <w:cs/>
      </w:rPr>
      <w:t xml:space="preserve">บาล </w:t>
    </w:r>
    <w:r>
      <w:t>(</w:t>
    </w:r>
    <w:r w:rsidR="00522B83" w:rsidRPr="00B734F1">
      <w:fldChar w:fldCharType="begin"/>
    </w:r>
    <w:r w:rsidRPr="00B734F1">
      <w:instrText xml:space="preserve"> PAGE   \* MERGEFORMAT </w:instrText>
    </w:r>
    <w:r w:rsidR="00522B83" w:rsidRPr="00B734F1">
      <w:fldChar w:fldCharType="separate"/>
    </w:r>
    <w:r w:rsidR="000A5492">
      <w:rPr>
        <w:noProof/>
      </w:rPr>
      <w:t>12</w:t>
    </w:r>
    <w:r w:rsidR="00522B83" w:rsidRPr="00B734F1">
      <w:fldChar w:fldCharType="end"/>
    </w:r>
    <w: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12" w:rsidRPr="00B734F1" w:rsidRDefault="00993312" w:rsidP="003E2BA8">
    <w:pPr>
      <w:pStyle w:val="Header"/>
      <w:jc w:val="right"/>
    </w:pPr>
    <w:r>
      <w:rPr>
        <w:rFonts w:hint="cs"/>
        <w:cs/>
      </w:rPr>
      <w:t xml:space="preserve"> </w:t>
    </w:r>
  </w:p>
  <w:p w:rsidR="00993312" w:rsidRDefault="009933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DA5"/>
    <w:multiLevelType w:val="hybridMultilevel"/>
    <w:tmpl w:val="27E2908A"/>
    <w:lvl w:ilvl="0" w:tplc="6982029C">
      <w:start w:val="1"/>
      <w:numFmt w:val="decimal"/>
      <w:lvlText w:val="%1."/>
      <w:lvlJc w:val="left"/>
      <w:pPr>
        <w:ind w:left="1800" w:hanging="360"/>
      </w:pPr>
      <w:rPr>
        <w:rFonts w:ascii="TH Niramit AS" w:eastAsia="Times New Roman" w:hAnsi="TH Niramit AS" w:cs="TH Niramit AS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2B0A22"/>
    <w:multiLevelType w:val="hybridMultilevel"/>
    <w:tmpl w:val="F0847660"/>
    <w:lvl w:ilvl="0" w:tplc="04090005">
      <w:start w:val="1"/>
      <w:numFmt w:val="bullet"/>
      <w:lvlText w:val="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60023"/>
    <w:rsid w:val="00016619"/>
    <w:rsid w:val="00036811"/>
    <w:rsid w:val="00052686"/>
    <w:rsid w:val="00081614"/>
    <w:rsid w:val="0008307B"/>
    <w:rsid w:val="000A5492"/>
    <w:rsid w:val="000A6E78"/>
    <w:rsid w:val="000D791E"/>
    <w:rsid w:val="000E19E9"/>
    <w:rsid w:val="000F27EE"/>
    <w:rsid w:val="001020A7"/>
    <w:rsid w:val="001107D7"/>
    <w:rsid w:val="00147915"/>
    <w:rsid w:val="00171A3A"/>
    <w:rsid w:val="001855B1"/>
    <w:rsid w:val="001A2766"/>
    <w:rsid w:val="001C3447"/>
    <w:rsid w:val="001E10B5"/>
    <w:rsid w:val="001E2D2C"/>
    <w:rsid w:val="001E3EB0"/>
    <w:rsid w:val="002148A3"/>
    <w:rsid w:val="00235CAD"/>
    <w:rsid w:val="00297E71"/>
    <w:rsid w:val="002C786B"/>
    <w:rsid w:val="00304120"/>
    <w:rsid w:val="003355D8"/>
    <w:rsid w:val="00353675"/>
    <w:rsid w:val="00396411"/>
    <w:rsid w:val="003C00BB"/>
    <w:rsid w:val="003D0863"/>
    <w:rsid w:val="003E2BA8"/>
    <w:rsid w:val="0040284A"/>
    <w:rsid w:val="004054C3"/>
    <w:rsid w:val="004146CC"/>
    <w:rsid w:val="00420184"/>
    <w:rsid w:val="00434CA2"/>
    <w:rsid w:val="00460AE9"/>
    <w:rsid w:val="00466EAD"/>
    <w:rsid w:val="0048209E"/>
    <w:rsid w:val="00486378"/>
    <w:rsid w:val="004D2BE0"/>
    <w:rsid w:val="004E1B43"/>
    <w:rsid w:val="00522B83"/>
    <w:rsid w:val="00537F4D"/>
    <w:rsid w:val="005772F8"/>
    <w:rsid w:val="00594196"/>
    <w:rsid w:val="005952E4"/>
    <w:rsid w:val="00596997"/>
    <w:rsid w:val="005D15F4"/>
    <w:rsid w:val="005E55F7"/>
    <w:rsid w:val="00635C00"/>
    <w:rsid w:val="0065141E"/>
    <w:rsid w:val="00653943"/>
    <w:rsid w:val="00660023"/>
    <w:rsid w:val="0066156A"/>
    <w:rsid w:val="006676CD"/>
    <w:rsid w:val="00676CB8"/>
    <w:rsid w:val="006E5F6C"/>
    <w:rsid w:val="006F36DC"/>
    <w:rsid w:val="00730AEC"/>
    <w:rsid w:val="00765501"/>
    <w:rsid w:val="00774B0E"/>
    <w:rsid w:val="00786977"/>
    <w:rsid w:val="007958E8"/>
    <w:rsid w:val="007B107C"/>
    <w:rsid w:val="007B330A"/>
    <w:rsid w:val="007F0499"/>
    <w:rsid w:val="008022F8"/>
    <w:rsid w:val="0086600A"/>
    <w:rsid w:val="008963D7"/>
    <w:rsid w:val="00896516"/>
    <w:rsid w:val="008D3329"/>
    <w:rsid w:val="0092374D"/>
    <w:rsid w:val="00957227"/>
    <w:rsid w:val="0097514C"/>
    <w:rsid w:val="00993312"/>
    <w:rsid w:val="009D7D4F"/>
    <w:rsid w:val="009E0F33"/>
    <w:rsid w:val="00A048A7"/>
    <w:rsid w:val="00A3730F"/>
    <w:rsid w:val="00A40F43"/>
    <w:rsid w:val="00A52A8F"/>
    <w:rsid w:val="00AE7CFD"/>
    <w:rsid w:val="00AF728B"/>
    <w:rsid w:val="00B60109"/>
    <w:rsid w:val="00B734F1"/>
    <w:rsid w:val="00B813CF"/>
    <w:rsid w:val="00B85723"/>
    <w:rsid w:val="00BA2689"/>
    <w:rsid w:val="00BB0477"/>
    <w:rsid w:val="00BB79C5"/>
    <w:rsid w:val="00BE0E9B"/>
    <w:rsid w:val="00C242AD"/>
    <w:rsid w:val="00C24B9E"/>
    <w:rsid w:val="00C51D3A"/>
    <w:rsid w:val="00C808C6"/>
    <w:rsid w:val="00C85D49"/>
    <w:rsid w:val="00C965C2"/>
    <w:rsid w:val="00CE30C9"/>
    <w:rsid w:val="00D11071"/>
    <w:rsid w:val="00D16F6F"/>
    <w:rsid w:val="00D82145"/>
    <w:rsid w:val="00DC4E85"/>
    <w:rsid w:val="00E26837"/>
    <w:rsid w:val="00ED47A1"/>
    <w:rsid w:val="00EE5E63"/>
    <w:rsid w:val="00F369BB"/>
    <w:rsid w:val="00F5450A"/>
    <w:rsid w:val="00FE248D"/>
    <w:rsid w:val="00FF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A8"/>
    <w:pPr>
      <w:ind w:left="720" w:firstLine="720"/>
      <w:jc w:val="thaiDistribute"/>
    </w:pPr>
    <w:rPr>
      <w:rFonts w:ascii="TH Niramit AS" w:hAnsi="TH Niramit AS" w:cs="TH Niramit AS"/>
      <w:color w:val="000000" w:themeColor="text1"/>
      <w:sz w:val="28"/>
    </w:rPr>
  </w:style>
  <w:style w:type="paragraph" w:styleId="Heading3">
    <w:name w:val="heading 3"/>
    <w:basedOn w:val="Normal"/>
    <w:link w:val="Heading3Char"/>
    <w:uiPriority w:val="9"/>
    <w:qFormat/>
    <w:rsid w:val="002C786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2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7D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01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786B"/>
    <w:rPr>
      <w:rFonts w:ascii="Angsana New" w:eastAsia="Times New Roman" w:hAnsi="Angsana New" w:cs="Angsana New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C786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8022F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22F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022F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C965C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F1"/>
  </w:style>
  <w:style w:type="paragraph" w:styleId="Footer">
    <w:name w:val="footer"/>
    <w:basedOn w:val="Normal"/>
    <w:link w:val="FooterChar"/>
    <w:uiPriority w:val="99"/>
    <w:semiHidden/>
    <w:unhideWhenUsed/>
    <w:rsid w:val="00B7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4F1"/>
  </w:style>
  <w:style w:type="character" w:customStyle="1" w:styleId="hps">
    <w:name w:val="hps"/>
    <w:basedOn w:val="DefaultParagraphFont"/>
    <w:rsid w:val="00235CAD"/>
  </w:style>
  <w:style w:type="paragraph" w:styleId="EndnoteText">
    <w:name w:val="endnote text"/>
    <w:basedOn w:val="Normal"/>
    <w:link w:val="EndnoteTextChar"/>
    <w:uiPriority w:val="99"/>
    <w:semiHidden/>
    <w:unhideWhenUsed/>
    <w:rsid w:val="00BB0477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47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B0477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304120"/>
    <w:rPr>
      <w:rFonts w:cs="Angsana New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9E.%E0%B8%A8._2532" TargetMode="External"/><Relationship Id="rId3" Type="http://schemas.openxmlformats.org/officeDocument/2006/relationships/hyperlink" Target="http://th.wikipedia.org/wiki/%E0%B9%80%E0%B8%A2%E0%B8%AD%E0%B8%A3%E0%B8%A1%E0%B8%B1%E0%B8%99%E0%B8%95%E0%B8%B0%E0%B8%A7%E0%B8%B1%E0%B8%99%E0%B8%95%E0%B8%81" TargetMode="External"/><Relationship Id="rId7" Type="http://schemas.openxmlformats.org/officeDocument/2006/relationships/hyperlink" Target="http://th.wikipedia.org/wiki/9_%E0%B8%9E%E0%B8%A4%E0%B8%A8%E0%B8%88%E0%B8%B4%E0%B8%81%E0%B8%B2%E0%B8%A2%E0%B8%99" TargetMode="External"/><Relationship Id="rId2" Type="http://schemas.openxmlformats.org/officeDocument/2006/relationships/hyperlink" Target="http://th.wikipedia.org/wiki/%E0%B9%80%E0%B8%9A%E0%B8%AD%E0%B8%A3%E0%B9%8C%E0%B8%A5%E0%B8%B4%E0%B8%99%E0%B8%95%E0%B8%B0%E0%B8%A7%E0%B8%B1%E0%B8%99%E0%B8%95%E0%B8%81" TargetMode="External"/><Relationship Id="rId1" Type="http://schemas.openxmlformats.org/officeDocument/2006/relationships/hyperlink" Target="http://th.wikipedia.org/wiki/%E0%B8%A0%E0%B8%B2%E0%B8%A9%E0%B8%B2%E0%B9%80%E0%B8%A2%E0%B8%AD%E0%B8%A3%E0%B8%A1%E0%B8%B1%E0%B8%99" TargetMode="External"/><Relationship Id="rId6" Type="http://schemas.openxmlformats.org/officeDocument/2006/relationships/hyperlink" Target="http://th.wikipedia.org/wiki/%E0%B8%9E.%E0%B8%A8._2504" TargetMode="External"/><Relationship Id="rId5" Type="http://schemas.openxmlformats.org/officeDocument/2006/relationships/hyperlink" Target="http://th.wikipedia.org/wiki/13_%E0%B8%AA%E0%B8%B4%E0%B8%87%E0%B8%AB%E0%B8%B2%E0%B8%84%E0%B8%A1" TargetMode="External"/><Relationship Id="rId4" Type="http://schemas.openxmlformats.org/officeDocument/2006/relationships/hyperlink" Target="http://th.wikipedia.org/wiki/%E0%B8%9B%E0%B8%A3%E0%B8%B0%E0%B9%80%E0%B8%97%E0%B8%A8%E0%B9%80%E0%B8%A2%E0%B8%AD%E0%B8%A3%E0%B8%A1%E0%B8%99%E0%B8%B5%E0%B8%95%E0%B8%B0%E0%B8%A7%E0%B8%B1%E0%B8%99%E0%B8%AD%E0%B8%AD%E0%B8%81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Pas01</b:Tag>
    <b:SourceType>ConferenceProceedings</b:SourceType>
    <b:Guid>{361CBF5E-61D7-45F0-91CD-06F4C4FB8ECB}</b:Guid>
    <b:LCID>0</b:LCID>
    <b:Author>
      <b:Author>
        <b:NameList>
          <b:Person>
            <b:Last>Phongpaichit</b:Last>
            <b:First>Pasuk</b:First>
          </b:Person>
        </b:NameList>
      </b:Author>
    </b:Author>
    <b:Title>GOOD GOVERNANCE: THAILAND'S EXPERIENCE</b:Title>
    <b:Year>2001</b:Year>
    <b:Pages>1</b:Pages>
    <b:City>Bangkok</b:City>
    <b:ConferenceName>Asia Pacific Finance Association (APFA)</b:ConferenceName>
    <b:RefOrder>1</b:RefOrder>
  </b:Source>
  <b:Source>
    <b:Tag>THE</b:Tag>
    <b:SourceType>Report</b:SourceType>
    <b:Guid>{3A1C3610-6F18-4B30-AEC9-5EF2A4B4340E}</b:Guid>
    <b:LCID>0</b:LCID>
    <b:Title>THE WORLD BANK’S EVOLVING CONCEPT OF GOOD GOVERNANCE AND ITS IMPACT ON HUMAN RIGHTS</b:Title>
    <b:Author>
      <b:Author>
        <b:NameList>
          <b:Person>
            <b:Last>Maldonado</b:Last>
            <b:First>Nicole</b:First>
          </b:Person>
        </b:NameList>
      </b:Author>
    </b:Author>
    <b:City>Stockholm Sweden</b:City>
    <b:Year>2010</b:Year>
    <b:RefOrder>2</b:RefOrder>
  </b:Source>
  <b:Source>
    <b:Tag>Ora97</b:Tag>
    <b:SourceType>Report</b:SourceType>
    <b:Guid>{8B8C77AB-AF14-452C-BD1D-D4B68FC636E7}</b:Guid>
    <b:LCID>0</b:LCID>
    <b:Author>
      <b:Author>
        <b:NameList>
          <b:Person>
            <b:Last>Sopchokchai</b:Last>
            <b:First>Oraphin</b:First>
          </b:Person>
        </b:NameList>
      </b:Author>
    </b:Author>
    <b:Title>Sangkom sathiraphap lae konkai pracharat thi di (Good Governance)</b:Title>
    <b:Year>1997</b:Year>
    <b:Publisher>Rai ngan TDRI chabap thi 20 [Thailand Development Research Institute report 20]</b:Publisher>
    <b:City>Thailand</b:City>
    <b:RefOrder>3</b:RefOrder>
  </b:Source>
  <b:Source>
    <b:Tag>INT99</b:Tag>
    <b:SourceType>Report</b:SourceType>
    <b:Guid>{68A50558-AC0D-40E4-A3A4-DE47F67D407F}</b:Guid>
    <b:LCID>0</b:LCID>
    <b:Author>
      <b:Author>
        <b:NameList>
          <b:Person>
            <b:Last>DEVELOPMENT</b:Last>
            <b:First>INTERNATIONAL</b:First>
            <b:Middle>FUND FOR AGRICULTURAL</b:Middle>
          </b:Person>
        </b:NameList>
      </b:Author>
    </b:Author>
    <b:Title>GOOD GOVERNANCE: AN OVERVIEW</b:Title>
    <b:Year>1999</b:Year>
    <b:City>Rome</b:City>
    <b:RefOrder>4</b:RefOrder>
  </b:Source>
  <b:Source>
    <b:Tag>Placeholder1</b:Tag>
    <b:SourceType>Report</b:SourceType>
    <b:Guid>{8FFDF0A7-03F3-4D04-8E1A-93149C44613E}</b:Guid>
    <b:LCID>0</b:LCID>
    <b:Author>
      <b:Author>
        <b:Corporate>ถวิลวดี บุรีกุลและคณะ</b:Corporate>
      </b:Author>
    </b:Author>
    <b:Title>โครงการศึกษาเพื่อพัฒนาดัชนีวัดผลการพัฒนาระบบบริหารจัดการที่ดี.  </b:Title>
    <b:Year>2545</b:Year>
    <b:Publisher>สถาบันพระปกเกล้า</b:Publisher>
    <b:City>นนทบุรี</b:City>
    <b:RefOrder>5</b:RefOrder>
  </b:Source>
  <b:Source>
    <b:Tag>Sch99</b:Tag>
    <b:SourceType>Report</b:SourceType>
    <b:Guid>{8A265FD8-B6E8-4E28-A5B8-06EB3CC0DF77}</b:Guid>
    <b:LCID>0</b:LCID>
    <b:Author>
      <b:Author>
        <b:NameList>
          <b:Person>
            <b:Last>Schneider</b:Last>
            <b:First>H</b:First>
          </b:Person>
        </b:NameList>
      </b:Author>
    </b:Author>
    <b:Title>Participatory Governance: The Missing Link for Poverty Reduction</b:Title>
    <b:Year>1999</b:Year>
    <b:Publisher>Policy Brief No. 17</b:Publisher>
    <b:City>Paris</b:City>
    <b:RefOrder>6</b:RefOrder>
  </b:Source>
  <b:Source>
    <b:Tag>Lan03</b:Tag>
    <b:SourceType>Report</b:SourceType>
    <b:Guid>{9B8B99FD-448D-4CD7-AF67-C10E988573AC}</b:Guid>
    <b:LCID>0</b:LCID>
    <b:Author>
      <b:Author>
        <b:NameList>
          <b:Person>
            <b:Last>Landam</b:Last>
            <b:First>T</b:First>
          </b:Person>
        </b:NameList>
      </b:Author>
    </b:Author>
    <b:Title>Map-Making and Analysis of the Main International Initiatives on Developing Indicators on Democracy and Good Governance </b:Title>
    <b:Year>2003</b:Year>
    <b:Publisher>Colchester: University of Essex - Human Rights Center</b:Publisher>
    <b:RefOrder>7</b:RefOrder>
  </b:Source>
  <b:Source>
    <b:Tag>สมบ</b:Tag>
    <b:SourceType>Report</b:SourceType>
    <b:Guid>{14E62AB4-C4CA-4B24-8123-B58884E89729}</b:Guid>
    <b:LCID>0</b:LCID>
    <b:Author>
      <b:Author>
        <b:NameList>
          <b:Person>
            <b:Last>ศิริประชัย</b:Last>
            <b:First>สมบูรณ์</b:First>
          </b:Person>
        </b:NameList>
      </b:Author>
    </b:Author>
    <b:Title>เศรษฐกิจไทยภายใต้กระแสโลกาภิวัฒน์ : การปฏิรูปเชิงสถาบัน</b:Title>
    <b:Year>2551</b:Year>
    <b:ConferenceName>มหาวิทยาลัยธรรมศาสตร์ ณ หอประชุมศรีบูรพา </b:ConferenceName>
    <b:Publisher>วารสารรัฐสาสตร์สาร ปีที่ 29 </b:Publisher>
    <b:City>กรุงเทพมหานคร</b:City>
    <b:RefOrder>8</b:RefOrder>
  </b:Source>
  <b:Source>
    <b:Tag>เจร46</b:Tag>
    <b:SourceType>Book</b:SourceType>
    <b:Guid>{F99FC82D-82E8-4AB3-BC28-E50353F41B09}</b:Guid>
    <b:LCID>0</b:LCID>
    <b:Author>
      <b:Author>
        <b:NameList>
          <b:Person>
            <b:Last>เจษฎาวัลย์</b:Last>
            <b:First>เจริญ</b:First>
          </b:Person>
        </b:NameList>
      </b:Author>
    </b:Author>
    <b:Year>2546</b:Year>
    <b:Title>การตรวจสอบภายในและการควบคุมภายใน</b:Title>
    <b:City>กรุงเทพมหานคร</b:City>
    <b:RefOrder>9</b:RefOrder>
  </b:Source>
  <b:Source>
    <b:Tag>พิภ55</b:Tag>
    <b:SourceType>Book</b:SourceType>
    <b:Guid>{8A3BB2AC-C0BD-4977-B5C9-9A61CD7B3A1B}</b:Guid>
    <b:LCID>0</b:LCID>
    <b:Author>
      <b:Author>
        <b:NameList>
          <b:Person>
            <b:Last>อุดร</b:Last>
            <b:First>พิภพ</b:First>
          </b:Person>
        </b:NameList>
      </b:Author>
    </b:Author>
    <b:Title>สถานะของพลังธรรมาภิบาลในโลกปัจจุบัน</b:Title>
    <b:Year>2555</b:Year>
    <b:City>กรุงเทพมหานคร</b:City>
    <b:Publisher>สื่อพลัง 20, 1 (ม.ค. - มี.ค. 2555) 28-35 </b:Publisher>
    <b:RefOrder>10</b:RefOrder>
  </b:Source>
  <b:Source>
    <b:Tag>พิภ551</b:Tag>
    <b:SourceType>DocumentFromInternetSite</b:SourceType>
    <b:Guid>{D7F42F80-995E-4DCC-A8F7-A00ECDC893E3}</b:Guid>
    <b:LCID>0</b:LCID>
    <b:Author>
      <b:Author>
        <b:NameList>
          <b:Person>
            <b:Last>พิภพ</b:Last>
            <b:First>อุดร</b:First>
          </b:Person>
        </b:NameList>
      </b:Author>
    </b:Author>
    <b:Title>สถานะของพลังธรรมาภิบาลในเอเชีย</b:Title>
    <b:Year>2555</b:Year>
    <b:City>กรุงเทพมหานคร</b:City>
    <b:InternetSiteTitle>http://www.pttplc.com</b:InternetSiteTitle>
    <b:URL>http://www.pttplc.com/Files/Document/energy_mag/55_2/05.pdf</b:URL>
    <b:RefOrder>11</b:RefOrder>
  </b:Source>
</b:Sources>
</file>

<file path=customXml/itemProps1.xml><?xml version="1.0" encoding="utf-8"?>
<ds:datastoreItem xmlns:ds="http://schemas.openxmlformats.org/officeDocument/2006/customXml" ds:itemID="{C7ECF760-1701-4D49-84C9-719C160E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14</Pages>
  <Words>3658</Words>
  <Characters>20856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THINK04</dc:creator>
  <cp:lastModifiedBy>Valued Acer Customer</cp:lastModifiedBy>
  <cp:revision>54</cp:revision>
  <dcterms:created xsi:type="dcterms:W3CDTF">2012-11-04T04:16:00Z</dcterms:created>
  <dcterms:modified xsi:type="dcterms:W3CDTF">2013-02-27T08:34:00Z</dcterms:modified>
</cp:coreProperties>
</file>