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AF" w:rsidRPr="00F96CAF" w:rsidRDefault="00F96CAF" w:rsidP="00F96CAF">
      <w:pPr>
        <w:numPr>
          <w:ilvl w:val="0"/>
          <w:numId w:val="1"/>
        </w:numPr>
      </w:pPr>
      <w:r w:rsidRPr="00F96CAF">
        <w:rPr>
          <w:cs/>
        </w:rPr>
        <w:t xml:space="preserve">จากข้อ </w:t>
      </w:r>
      <w:r w:rsidRPr="00F96CAF">
        <w:t xml:space="preserve">1-2 </w:t>
      </w:r>
      <w:r w:rsidRPr="00F96CAF">
        <w:rPr>
          <w:cs/>
        </w:rPr>
        <w:t xml:space="preserve">ให้ต่อยอดลงบันทึกอธิบายเหตุผลเชิงจิตวิญญาณในกระบวนการเพิ่ม </w:t>
      </w:r>
      <w:r w:rsidRPr="00F96CAF">
        <w:t xml:space="preserve">Well-being </w:t>
      </w:r>
    </w:p>
    <w:p w:rsidR="00DF22D9" w:rsidRPr="005343B2" w:rsidRDefault="00F96CAF" w:rsidP="00E21528">
      <w:pPr>
        <w:ind w:left="360" w:firstLine="360"/>
        <w:rPr>
          <w:rFonts w:hint="cs"/>
          <w:cs/>
        </w:rPr>
      </w:pPr>
      <w:r>
        <w:rPr>
          <w:rFonts w:hint="cs"/>
          <w:cs/>
        </w:rPr>
        <w:t>การที่ผู้ป่วยจะมีความสุขได้นั้นต้องอาศัยหลายปัจจัยประกอบกัน ทั้งปัจจัยภายใน ปัจจัยภายนอก ปัจจัยทางสิ่งแวดล้อม ปัจจัยทางสังคม และปัจจัยทางด้านวัฒนธรรม</w:t>
      </w:r>
      <w:r w:rsidR="00E21528">
        <w:rPr>
          <w:rFonts w:hint="cs"/>
          <w:cs/>
        </w:rPr>
        <w:t xml:space="preserve"> ล้วน</w:t>
      </w:r>
      <w:r>
        <w:rPr>
          <w:rFonts w:hint="cs"/>
          <w:cs/>
        </w:rPr>
        <w:t>มีผลต่อการดำเนินกิจกรรมดำเนินชีวิตของผู้ป่วยทั้งสิ้น หากขาดปัจจัยใดปัจจัยหนึ่งไปนั้นย่อมเสียสมดุล เช่นหากผู้ป่วยไม่สามารถเข้าสังคมได้ก็เกิดปัญหากับตัวผู้ป่วย แต่ปัจจัยที่สำคัญที่สุดสำหรับผู้ป่วย(ใน</w:t>
      </w:r>
      <w:proofErr w:type="spellStart"/>
      <w:r>
        <w:rPr>
          <w:rFonts w:hint="cs"/>
          <w:cs/>
        </w:rPr>
        <w:t>เคส</w:t>
      </w:r>
      <w:proofErr w:type="spellEnd"/>
      <w:r>
        <w:rPr>
          <w:rFonts w:hint="cs"/>
          <w:cs/>
        </w:rPr>
        <w:t>ตัวอย่าง)คือปัจจัยภายใน หรือสุขภาพและจิตใจของผู้ป่วยเอง เพราะผู้ป่วยมีข้อจำกัดทางด้านร่างกายหลายอย่างที่ส่งผลโดยตรงต่อการดำเนินกิจกรรมการดำเนินชีวิตและการทำงาน</w:t>
      </w:r>
      <w:r w:rsidR="00E21528">
        <w:rPr>
          <w:rFonts w:hint="cs"/>
          <w:cs/>
        </w:rPr>
        <w:t xml:space="preserve"> ทำให้ไม่สามารถดูแลตัวเอง และไม่สามารถทำงานได้ซึ่งส่งผลโดยตรงกับตัวผู้ป่วยเองเพราะไม่สามารถหารายได้ได้เหมือนเดิม และต้องตกเป็นภาระของคนในครอบครัว และในด้านจิตใจนั้นเป็นเรื่องที่ส่งผลต่อจากปัญหาสุขภาพ เมื่อไม่สามารถทำสิ่งต่างๆได้ดังที่เคยทำย่อมเกิดความวิตกกังวลอันจะนำไปสู่ภาวะเครียด และโรคแทรกซ้อนอีกมากมาย การจะเพิ่มความสุขให้กับผู้ป่วยนั้นต้องแก้ไขปัญหาที่สำคัญก่อนนั่น นั่นคือปัญหาทางด้านร่างกาย ซึ่งสามารถแก้ได้ด้วยการเข้าทำกิจกรรมบำบัดที่จะช่วยฟื้นฟูความสามารถที่เหลืออยู่ของผู้ป่วยให้สามารถนำมาใช้ในการประกอบกิจกรรมการดำเนินชีวิตให้ได้มากที่สุด นอกจากนี้คนในครอบครัวและคนรอบข้างก็ควรให้กำลังใจกับผู้ป่วย นอกจากนี้ควรทำความเข้าใจผู้ป่วยให้มากขึ้น ให้ผู้ป่วยได้มีส่วนร่วมในการทำกิจกรรมต่างๆไม่ทำเสมือนว่าผู้ป่วยเป็นผู้ไร้ความสามารถ เมื่อคนไข้มีสุขภาพร่างกายที่ดีขึ้น สามารถประกอบกิจกรรมการดำเนินชีวิตได้ สามารถทำงานได้ เข้าสังคมได้ มีบทบาทหน้าที่ทั้งในครอบครัวและในสังคม</w:t>
      </w:r>
      <w:r w:rsidR="005343B2">
        <w:rPr>
          <w:rFonts w:hint="cs"/>
          <w:cs/>
        </w:rPr>
        <w:t xml:space="preserve">ที่ทำงาน สังคมเพื่อน ก็ส่งผลโดยตรงต่อสภาพจิตใจของผู้ป่วย คือมีสุขภาพจิตที่ดีขึ้น และเมื่อปัจจัยต่างๆสมดุลกัน ก็จะก่อให้เกิด </w:t>
      </w:r>
      <w:r w:rsidR="005343B2">
        <w:t xml:space="preserve">well being </w:t>
      </w:r>
      <w:r w:rsidR="005343B2">
        <w:rPr>
          <w:rFonts w:hint="cs"/>
          <w:cs/>
        </w:rPr>
        <w:t>กับตัวผู้ป่วยได้ไม่ยาก</w:t>
      </w:r>
      <w:bookmarkStart w:id="0" w:name="_GoBack"/>
      <w:bookmarkEnd w:id="0"/>
    </w:p>
    <w:sectPr w:rsidR="00DF22D9" w:rsidRPr="005343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03DB7"/>
    <w:multiLevelType w:val="multilevel"/>
    <w:tmpl w:val="9BEA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AF"/>
    <w:rsid w:val="005343B2"/>
    <w:rsid w:val="00DF22D9"/>
    <w:rsid w:val="00E21528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2013-02-22T16:07:00Z</dcterms:created>
  <dcterms:modified xsi:type="dcterms:W3CDTF">2013-02-22T16:40:00Z</dcterms:modified>
</cp:coreProperties>
</file>